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E2B9" w14:textId="67CFBBE7" w:rsidR="00771092" w:rsidRDefault="00771092" w:rsidP="00D2674E">
      <w:pPr>
        <w:pStyle w:val="Textoindependiente"/>
        <w:spacing w:before="100" w:beforeAutospacing="1" w:after="100" w:afterAutospacing="1" w:line="360" w:lineRule="auto"/>
        <w:ind w:left="232"/>
        <w:rPr>
          <w:rFonts w:ascii="Times New Roman"/>
          <w:sz w:val="2"/>
        </w:rPr>
      </w:pPr>
    </w:p>
    <w:p w14:paraId="4A7EFA98" w14:textId="30858DC7" w:rsidR="00771092" w:rsidRDefault="00074F8A" w:rsidP="00D2674E">
      <w:pPr>
        <w:pStyle w:val="Textoindependiente"/>
        <w:tabs>
          <w:tab w:val="left" w:pos="2976"/>
        </w:tabs>
        <w:spacing w:before="100" w:beforeAutospacing="1" w:after="100" w:afterAutospacing="1" w:line="360" w:lineRule="auto"/>
        <w:rPr>
          <w:rFonts w:ascii="Times New Roman"/>
          <w:sz w:val="36"/>
        </w:rPr>
      </w:pPr>
      <w:r>
        <w:rPr>
          <w:rFonts w:ascii="Times New Roman"/>
          <w:sz w:val="36"/>
        </w:rPr>
        <w:tab/>
      </w:r>
    </w:p>
    <w:p w14:paraId="04608771" w14:textId="750D3709" w:rsidR="00771092" w:rsidRDefault="009702CE" w:rsidP="00D2674E">
      <w:pPr>
        <w:pStyle w:val="Ttulo"/>
        <w:spacing w:before="100" w:beforeAutospacing="1" w:after="100" w:afterAutospacing="1" w:line="360" w:lineRule="auto"/>
        <w:ind w:left="2169" w:right="2170"/>
      </w:pPr>
      <w:r>
        <w:rPr>
          <w:spacing w:val="-22"/>
        </w:rPr>
        <w:t xml:space="preserve"> </w:t>
      </w:r>
      <w:r w:rsidR="007738C5">
        <w:rPr>
          <w:spacing w:val="-22"/>
        </w:rPr>
        <w:t xml:space="preserve">TERCER </w:t>
      </w:r>
      <w:r>
        <w:t>INFORME</w:t>
      </w:r>
      <w:r>
        <w:rPr>
          <w:spacing w:val="-19"/>
        </w:rPr>
        <w:t xml:space="preserve"> </w:t>
      </w:r>
      <w:r>
        <w:t xml:space="preserve">PARCIAL </w:t>
      </w:r>
      <w:r>
        <w:rPr>
          <w:spacing w:val="-6"/>
        </w:rPr>
        <w:t>DE</w:t>
      </w:r>
    </w:p>
    <w:p w14:paraId="0638B4F3" w14:textId="77777777" w:rsidR="00771092" w:rsidRDefault="009702CE" w:rsidP="00D2674E">
      <w:pPr>
        <w:pStyle w:val="Ttulo"/>
        <w:spacing w:before="100" w:beforeAutospacing="1" w:after="100" w:afterAutospacing="1" w:line="360" w:lineRule="auto"/>
      </w:pPr>
      <w:r>
        <w:t>RENDICIÓN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CUENTAS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rPr>
          <w:spacing w:val="-2"/>
        </w:rPr>
        <w:t>CIUDADANO</w:t>
      </w:r>
    </w:p>
    <w:p w14:paraId="488278E9" w14:textId="77777777" w:rsidR="00771092" w:rsidRDefault="00771092" w:rsidP="00D2674E">
      <w:pPr>
        <w:pStyle w:val="Textoindependiente"/>
        <w:spacing w:before="100" w:beforeAutospacing="1" w:after="100" w:afterAutospacing="1" w:line="360" w:lineRule="auto"/>
        <w:rPr>
          <w:b/>
          <w:sz w:val="36"/>
        </w:rPr>
      </w:pPr>
    </w:p>
    <w:p w14:paraId="50656A0B" w14:textId="77777777" w:rsidR="00771092" w:rsidRDefault="00771092" w:rsidP="00D2674E">
      <w:pPr>
        <w:pStyle w:val="Textoindependiente"/>
        <w:spacing w:before="100" w:beforeAutospacing="1" w:after="100" w:afterAutospacing="1" w:line="360" w:lineRule="auto"/>
        <w:rPr>
          <w:b/>
          <w:sz w:val="36"/>
        </w:rPr>
      </w:pPr>
    </w:p>
    <w:p w14:paraId="5DA21B4F" w14:textId="77777777" w:rsidR="00771092" w:rsidRPr="00A06B85" w:rsidRDefault="009702CE" w:rsidP="00D2674E">
      <w:pPr>
        <w:spacing w:before="100" w:beforeAutospacing="1" w:after="100" w:afterAutospacing="1" w:line="360" w:lineRule="auto"/>
        <w:ind w:left="2169" w:right="2170"/>
        <w:jc w:val="center"/>
        <w:rPr>
          <w:rFonts w:ascii="Segoe UI Symbol" w:hAnsi="Segoe UI Symbol"/>
          <w:sz w:val="32"/>
          <w:szCs w:val="32"/>
        </w:rPr>
      </w:pPr>
      <w:r w:rsidRPr="00A06B85">
        <w:rPr>
          <w:rFonts w:ascii="Segoe UI Symbol" w:hAnsi="Segoe UI Symbol"/>
          <w:sz w:val="32"/>
          <w:szCs w:val="32"/>
        </w:rPr>
        <w:t>Unidad Técnica del Gabinete Social</w:t>
      </w:r>
      <w:r w:rsidRPr="00A06B85">
        <w:rPr>
          <w:rFonts w:ascii="Segoe UI Symbol" w:hAnsi="Segoe UI Symbol"/>
          <w:spacing w:val="40"/>
          <w:w w:val="110"/>
          <w:sz w:val="32"/>
          <w:szCs w:val="32"/>
        </w:rPr>
        <w:t xml:space="preserve"> </w:t>
      </w:r>
      <w:r w:rsidRPr="00A06B85">
        <w:rPr>
          <w:rFonts w:ascii="Segoe UI Symbol" w:hAnsi="Segoe UI Symbol"/>
          <w:w w:val="110"/>
          <w:sz w:val="32"/>
          <w:szCs w:val="32"/>
        </w:rPr>
        <w:t>Presidencia de la República</w:t>
      </w:r>
    </w:p>
    <w:p w14:paraId="2EFE9472" w14:textId="77777777" w:rsidR="00771092" w:rsidRDefault="00771092" w:rsidP="00D2674E">
      <w:pPr>
        <w:pStyle w:val="Textoindependiente"/>
        <w:spacing w:before="100" w:beforeAutospacing="1" w:after="100" w:afterAutospacing="1" w:line="360" w:lineRule="auto"/>
        <w:rPr>
          <w:rFonts w:ascii="Segoe UI Symbol"/>
          <w:sz w:val="28"/>
        </w:rPr>
      </w:pPr>
    </w:p>
    <w:p w14:paraId="27489639" w14:textId="0E5B5929" w:rsidR="00771092" w:rsidRDefault="00771092" w:rsidP="00D2674E">
      <w:pPr>
        <w:pStyle w:val="Textoindependiente"/>
        <w:spacing w:before="100" w:beforeAutospacing="1" w:after="100" w:afterAutospacing="1" w:line="360" w:lineRule="auto"/>
        <w:rPr>
          <w:rFonts w:ascii="Segoe UI Symbol"/>
          <w:sz w:val="28"/>
        </w:rPr>
      </w:pPr>
    </w:p>
    <w:p w14:paraId="6178237A" w14:textId="77777777" w:rsidR="00D2674E" w:rsidRDefault="00D2674E" w:rsidP="00D2674E">
      <w:pPr>
        <w:pStyle w:val="Textoindependiente"/>
        <w:spacing w:before="100" w:beforeAutospacing="1" w:after="100" w:afterAutospacing="1" w:line="360" w:lineRule="auto"/>
        <w:rPr>
          <w:rFonts w:ascii="Segoe UI Symbol"/>
          <w:sz w:val="28"/>
        </w:rPr>
      </w:pPr>
    </w:p>
    <w:p w14:paraId="430A928E" w14:textId="77777777" w:rsidR="007738C5" w:rsidRDefault="002A2923" w:rsidP="007738C5">
      <w:pPr>
        <w:pStyle w:val="Textoindependiente"/>
        <w:tabs>
          <w:tab w:val="left" w:pos="4152"/>
        </w:tabs>
        <w:spacing w:before="100" w:beforeAutospacing="1" w:after="100" w:afterAutospacing="1" w:line="360" w:lineRule="auto"/>
        <w:rPr>
          <w:b/>
          <w:color w:val="3F3F3F"/>
          <w:sz w:val="24"/>
        </w:rPr>
      </w:pPr>
      <w:r>
        <w:rPr>
          <w:rFonts w:ascii="Segoe UI Symbol"/>
          <w:sz w:val="28"/>
        </w:rPr>
        <w:tab/>
      </w:r>
      <w:r w:rsidR="009702CE">
        <w:rPr>
          <w:b/>
          <w:color w:val="3F3F3F"/>
          <w:sz w:val="24"/>
        </w:rPr>
        <w:t xml:space="preserve">Ejercicio Fiscal 2025 </w:t>
      </w:r>
    </w:p>
    <w:p w14:paraId="7267B7FD" w14:textId="636949D5" w:rsidR="00771092" w:rsidRPr="007738C5" w:rsidRDefault="007738C5" w:rsidP="007738C5">
      <w:pPr>
        <w:pStyle w:val="Textoindependiente"/>
        <w:tabs>
          <w:tab w:val="left" w:pos="4152"/>
        </w:tabs>
        <w:spacing w:before="100" w:beforeAutospacing="1" w:after="100" w:afterAutospacing="1" w:line="360" w:lineRule="auto"/>
        <w:rPr>
          <w:rFonts w:ascii="Segoe UI Symbol"/>
          <w:sz w:val="28"/>
        </w:rPr>
      </w:pPr>
      <w:r>
        <w:rPr>
          <w:b/>
          <w:color w:val="3F3F3F"/>
          <w:sz w:val="24"/>
        </w:rPr>
        <w:t xml:space="preserve"> </w:t>
      </w:r>
      <w:r>
        <w:rPr>
          <w:b/>
          <w:color w:val="3F3F3F"/>
          <w:sz w:val="24"/>
        </w:rPr>
        <w:tab/>
      </w:r>
      <w:r w:rsidR="009702CE">
        <w:rPr>
          <w:b/>
          <w:color w:val="3F3F3F"/>
          <w:sz w:val="24"/>
        </w:rPr>
        <w:t>Asunción</w:t>
      </w:r>
      <w:r w:rsidR="009702CE">
        <w:rPr>
          <w:b/>
          <w:color w:val="3F3F3F"/>
          <w:spacing w:val="-17"/>
          <w:sz w:val="24"/>
        </w:rPr>
        <w:t xml:space="preserve"> </w:t>
      </w:r>
      <w:r w:rsidR="009702CE">
        <w:rPr>
          <w:b/>
          <w:color w:val="3F3F3F"/>
          <w:sz w:val="24"/>
        </w:rPr>
        <w:t>–</w:t>
      </w:r>
      <w:r w:rsidR="009702CE">
        <w:rPr>
          <w:b/>
          <w:color w:val="3F3F3F"/>
          <w:spacing w:val="-17"/>
          <w:sz w:val="24"/>
        </w:rPr>
        <w:t xml:space="preserve"> </w:t>
      </w:r>
      <w:r w:rsidR="009702CE">
        <w:rPr>
          <w:b/>
          <w:color w:val="3F3F3F"/>
          <w:sz w:val="24"/>
        </w:rPr>
        <w:t>Paraguay</w:t>
      </w:r>
    </w:p>
    <w:p w14:paraId="100A4A84" w14:textId="77777777" w:rsidR="00771092" w:rsidRDefault="00771092" w:rsidP="00D2674E">
      <w:pPr>
        <w:spacing w:before="100" w:beforeAutospacing="1" w:after="100" w:afterAutospacing="1" w:line="360" w:lineRule="auto"/>
        <w:jc w:val="center"/>
        <w:rPr>
          <w:b/>
          <w:sz w:val="24"/>
        </w:rPr>
        <w:sectPr w:rsidR="00771092">
          <w:headerReference w:type="default" r:id="rId8"/>
          <w:footerReference w:type="default" r:id="rId9"/>
          <w:type w:val="continuous"/>
          <w:pgSz w:w="12240" w:h="15840"/>
          <w:pgMar w:top="2540" w:right="1440" w:bottom="1420" w:left="1440" w:header="2057" w:footer="1239" w:gutter="0"/>
          <w:pgNumType w:start="1"/>
          <w:cols w:space="720"/>
        </w:sectPr>
      </w:pPr>
    </w:p>
    <w:p w14:paraId="75D9691D" w14:textId="59A35B21" w:rsidR="00771092" w:rsidRDefault="009702CE" w:rsidP="00D2674E">
      <w:pPr>
        <w:pStyle w:val="Textoindependiente"/>
        <w:spacing w:before="100" w:beforeAutospacing="1" w:after="100" w:afterAutospacing="1" w:line="360" w:lineRule="auto"/>
        <w:ind w:left="232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anchor distT="0" distB="0" distL="0" distR="0" simplePos="0" relativeHeight="251698688" behindDoc="1" locked="0" layoutInCell="1" allowOverlap="1" wp14:anchorId="5F11C1BD" wp14:editId="0B305E6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75" y="12192"/>
                                </a:moveTo>
                                <a:lnTo>
                                  <a:pt x="12179" y="12192"/>
                                </a:lnTo>
                                <a:lnTo>
                                  <a:pt x="12179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12192"/>
                                </a:lnTo>
                                <a:close/>
                              </a:path>
                              <a:path w="18415" h="18415">
                                <a:moveTo>
                                  <a:pt x="18275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6083" y="18288"/>
                                </a:lnTo>
                                <a:lnTo>
                                  <a:pt x="6083" y="6096"/>
                                </a:lnTo>
                                <a:lnTo>
                                  <a:pt x="18275" y="6096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0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162800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449435">
                                <a:moveTo>
                                  <a:pt x="18275" y="9442704"/>
                                </a:moveTo>
                                <a:lnTo>
                                  <a:pt x="6083" y="9442704"/>
                                </a:lnTo>
                                <a:lnTo>
                                  <a:pt x="6083" y="9430525"/>
                                </a:lnTo>
                                <a:lnTo>
                                  <a:pt x="608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9430525"/>
                                </a:lnTo>
                                <a:lnTo>
                                  <a:pt x="0" y="9442704"/>
                                </a:lnTo>
                                <a:lnTo>
                                  <a:pt x="0" y="9448800"/>
                                </a:lnTo>
                                <a:lnTo>
                                  <a:pt x="6083" y="9448813"/>
                                </a:lnTo>
                                <a:lnTo>
                                  <a:pt x="18275" y="9448800"/>
                                </a:lnTo>
                                <a:lnTo>
                                  <a:pt x="18275" y="9442704"/>
                                </a:lnTo>
                                <a:close/>
                              </a:path>
                              <a:path w="7162800" h="9449435">
                                <a:moveTo>
                                  <a:pt x="18275" y="18288"/>
                                </a:moveTo>
                                <a:lnTo>
                                  <a:pt x="12179" y="18288"/>
                                </a:lnTo>
                                <a:lnTo>
                                  <a:pt x="12179" y="9430525"/>
                                </a:lnTo>
                                <a:lnTo>
                                  <a:pt x="12179" y="9436608"/>
                                </a:lnTo>
                                <a:lnTo>
                                  <a:pt x="18275" y="9436608"/>
                                </a:lnTo>
                                <a:lnTo>
                                  <a:pt x="18275" y="9430525"/>
                                </a:lnTo>
                                <a:lnTo>
                                  <a:pt x="18275" y="18288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50595" y="12192"/>
                                </a:moveTo>
                                <a:lnTo>
                                  <a:pt x="7144512" y="12192"/>
                                </a:lnTo>
                                <a:lnTo>
                                  <a:pt x="7144512" y="18288"/>
                                </a:lnTo>
                                <a:lnTo>
                                  <a:pt x="7144512" y="9430525"/>
                                </a:lnTo>
                                <a:lnTo>
                                  <a:pt x="7150595" y="9430525"/>
                                </a:lnTo>
                                <a:lnTo>
                                  <a:pt x="7150595" y="18288"/>
                                </a:lnTo>
                                <a:lnTo>
                                  <a:pt x="7150595" y="12192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62800" y="0"/>
                                </a:moveTo>
                                <a:lnTo>
                                  <a:pt x="7156691" y="0"/>
                                </a:lnTo>
                                <a:lnTo>
                                  <a:pt x="7144512" y="0"/>
                                </a:lnTo>
                                <a:lnTo>
                                  <a:pt x="7144512" y="6096"/>
                                </a:lnTo>
                                <a:lnTo>
                                  <a:pt x="7156691" y="6096"/>
                                </a:lnTo>
                                <a:lnTo>
                                  <a:pt x="7156691" y="18288"/>
                                </a:lnTo>
                                <a:lnTo>
                                  <a:pt x="7156704" y="9430525"/>
                                </a:lnTo>
                                <a:lnTo>
                                  <a:pt x="7162800" y="9430525"/>
                                </a:lnTo>
                                <a:lnTo>
                                  <a:pt x="7162800" y="18288"/>
                                </a:lnTo>
                                <a:lnTo>
                                  <a:pt x="7162800" y="6096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9430511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7144511" y="9430524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18275"/>
                                </a:lnTo>
                                <a:lnTo>
                                  <a:pt x="12179" y="18275"/>
                                </a:lnTo>
                                <a:lnTo>
                                  <a:pt x="18288" y="18275"/>
                                </a:lnTo>
                                <a:lnTo>
                                  <a:pt x="18288" y="12179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5CBCD1" id="Group 17" o:spid="_x0000_s1026" style="position:absolute;margin-left:24pt;margin-top:24pt;width:564pt;height:744pt;z-index:-251617792;mso-wrap-distance-left:0;mso-wrap-distance-right:0;mso-position-horizontal-relative:page;mso-position-vertical-relative:page" coordsize="71628,94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">
                <v:shape id="Graphic 18" o:spid="_x0000_s1027" style="position:absolute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" path="m18275,12192r-6096,l12179,18288r6096,l18275,12192xem18275,l6083,,,,,6096,,18288r6083,l6083,6096r12192,l18275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8" type="#_x0000_t75" style="position:absolute;left:182;width:71263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">
                  <v:imagedata r:id="rId15" o:title=""/>
                </v:shape>
                <v:shape id="Graphic 20" o:spid="_x0000_s1029" style="position:absolute;width:71628;height:94494;visibility:visible;mso-wrap-style:square;v-text-anchor:top" coordsize="7162800,944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" path="m18275,9442704r-12192,l6083,9430525r,-9412237l,18288,,9430525r,12179l,9448800r6083,13l18275,9448800r,-6096xem18275,18288r-6096,l12179,9430525r,6083l18275,9436608r,-6083l18275,18288xem7150595,12192r-6083,l7144512,18288r,9412237l7150595,9430525r,-9412237l7150595,12192xem7162800,r-6109,l7144512,r,6096l7156691,6096r,12192l7156704,9430525r6096,l7162800,18288r,-12192l7162800,xe" fillcolor="black" stroked="f">
                  <v:path arrowok="t"/>
                </v:shape>
                <v:shape id="Image 21" o:spid="_x0000_s1030" type="#_x0000_t75" style="position:absolute;left:182;top:94305;width:71263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">
                  <v:imagedata r:id="rId15" o:title=""/>
                </v:shape>
                <v:shape id="Graphic 22" o:spid="_x0000_s1031" style="position:absolute;left:71445;top:94305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" path="m6083,l,,,6083r6083,l6083,xem18288,l12179,r,12179l,12179r,6096l12179,18275r6109,l18288,12179,1828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6573A555" w14:textId="06B4FED3" w:rsidR="00771092" w:rsidRPr="001B7213" w:rsidRDefault="009702CE" w:rsidP="001B7213">
      <w:pPr>
        <w:pStyle w:val="Ttulo1"/>
        <w:spacing w:before="0" w:line="360" w:lineRule="auto"/>
        <w:rPr>
          <w:rFonts w:ascii="Segoe UI" w:hAnsi="Segoe UI" w:cs="Segoe UI"/>
          <w:sz w:val="24"/>
          <w:szCs w:val="24"/>
          <w:u w:val="none"/>
        </w:rPr>
      </w:pPr>
      <w:r w:rsidRPr="001B7213">
        <w:rPr>
          <w:rFonts w:ascii="Segoe UI" w:hAnsi="Segoe UI" w:cs="Segoe UI"/>
          <w:spacing w:val="-2"/>
          <w:sz w:val="24"/>
          <w:szCs w:val="24"/>
        </w:rPr>
        <w:t>Presentación</w:t>
      </w:r>
    </w:p>
    <w:p w14:paraId="209A9E20" w14:textId="69BD73F3" w:rsidR="00771092" w:rsidRPr="001B7213" w:rsidRDefault="009702CE" w:rsidP="001B7213">
      <w:pPr>
        <w:pStyle w:val="Textoindependiente"/>
        <w:spacing w:line="360" w:lineRule="auto"/>
        <w:ind w:left="261" w:right="266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La</w:t>
      </w:r>
      <w:r w:rsidRPr="001B7213">
        <w:rPr>
          <w:rFonts w:ascii="Segoe UI" w:hAnsi="Segoe UI" w:cs="Segoe UI"/>
          <w:spacing w:val="-1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Unidad</w:t>
      </w:r>
      <w:r w:rsidRPr="001B7213">
        <w:rPr>
          <w:rFonts w:ascii="Segoe UI" w:hAnsi="Segoe UI" w:cs="Segoe UI"/>
          <w:spacing w:val="-1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Técnica</w:t>
      </w:r>
      <w:r w:rsidRPr="001B7213">
        <w:rPr>
          <w:rFonts w:ascii="Segoe UI" w:hAnsi="Segoe UI" w:cs="Segoe UI"/>
          <w:spacing w:val="-1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del</w:t>
      </w:r>
      <w:r w:rsidRPr="001B7213">
        <w:rPr>
          <w:rFonts w:ascii="Segoe UI" w:hAnsi="Segoe UI" w:cs="Segoe UI"/>
          <w:spacing w:val="-1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Gabinete</w:t>
      </w:r>
      <w:r w:rsidRPr="001B7213">
        <w:rPr>
          <w:rFonts w:ascii="Segoe UI" w:hAnsi="Segoe UI" w:cs="Segoe UI"/>
          <w:spacing w:val="-1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Social</w:t>
      </w:r>
      <w:r w:rsidRPr="001B7213">
        <w:rPr>
          <w:rFonts w:ascii="Segoe UI" w:hAnsi="Segoe UI" w:cs="Segoe UI"/>
          <w:spacing w:val="-1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-1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</w:t>
      </w:r>
      <w:r w:rsidRPr="001B7213">
        <w:rPr>
          <w:rFonts w:ascii="Segoe UI" w:hAnsi="Segoe UI" w:cs="Segoe UI"/>
          <w:spacing w:val="-1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Presidencia</w:t>
      </w:r>
      <w:r w:rsidRPr="001B7213">
        <w:rPr>
          <w:rFonts w:ascii="Segoe UI" w:hAnsi="Segoe UI" w:cs="Segoe UI"/>
          <w:spacing w:val="-1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-1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</w:t>
      </w:r>
      <w:r w:rsidRPr="001B7213">
        <w:rPr>
          <w:rFonts w:ascii="Segoe UI" w:hAnsi="Segoe UI" w:cs="Segoe UI"/>
          <w:spacing w:val="-1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República,</w:t>
      </w:r>
      <w:r w:rsidRPr="001B7213">
        <w:rPr>
          <w:rFonts w:ascii="Segoe UI" w:hAnsi="Segoe UI" w:cs="Segoe UI"/>
          <w:spacing w:val="-1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conforme</w:t>
      </w:r>
      <w:r w:rsidRPr="001B7213">
        <w:rPr>
          <w:rFonts w:ascii="Segoe UI" w:hAnsi="Segoe UI" w:cs="Segoe UI"/>
          <w:spacing w:val="-1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el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Manual de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Rendición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Cuentas</w:t>
      </w:r>
      <w:r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al</w:t>
      </w:r>
      <w:r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Ciudadano,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aprobado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por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el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Decreto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N°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2991/2019,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presenta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 xml:space="preserve">el </w:t>
      </w:r>
      <w:r w:rsidR="007738C5" w:rsidRPr="001B7213">
        <w:rPr>
          <w:rFonts w:ascii="Segoe UI" w:hAnsi="Segoe UI" w:cs="Segoe UI"/>
          <w:sz w:val="24"/>
          <w:szCs w:val="24"/>
        </w:rPr>
        <w:t>Tercer</w:t>
      </w:r>
      <w:r w:rsidRPr="001B7213">
        <w:rPr>
          <w:rFonts w:ascii="Segoe UI" w:hAnsi="Segoe UI" w:cs="Segoe UI"/>
          <w:spacing w:val="-16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informe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trimestral,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correspondiente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al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ejercicio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fiscal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2025,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7738C5" w:rsidRPr="001B7213">
        <w:rPr>
          <w:rFonts w:ascii="Segoe UI" w:hAnsi="Segoe UI" w:cs="Segoe UI"/>
          <w:sz w:val="24"/>
          <w:szCs w:val="24"/>
        </w:rPr>
        <w:t>de conformidad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al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proceso que</w:t>
      </w:r>
      <w:r w:rsidRPr="001B7213">
        <w:rPr>
          <w:rFonts w:ascii="Segoe UI" w:hAnsi="Segoe UI" w:cs="Segoe UI"/>
          <w:spacing w:val="-1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viene</w:t>
      </w:r>
      <w:r w:rsidRPr="001B7213">
        <w:rPr>
          <w:rFonts w:ascii="Segoe UI" w:hAnsi="Segoe UI" w:cs="Segoe UI"/>
          <w:spacing w:val="-1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realizando</w:t>
      </w:r>
      <w:r w:rsidRPr="001B7213">
        <w:rPr>
          <w:rFonts w:ascii="Segoe UI" w:hAnsi="Segoe UI" w:cs="Segoe UI"/>
          <w:spacing w:val="-1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desde</w:t>
      </w:r>
      <w:r w:rsidRPr="001B7213">
        <w:rPr>
          <w:rFonts w:ascii="Segoe UI" w:hAnsi="Segoe UI" w:cs="Segoe UI"/>
          <w:spacing w:val="-1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años</w:t>
      </w:r>
      <w:r w:rsidRPr="001B7213">
        <w:rPr>
          <w:rFonts w:ascii="Segoe UI" w:hAnsi="Segoe UI" w:cs="Segoe UI"/>
          <w:spacing w:val="-1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atrás</w:t>
      </w:r>
      <w:r w:rsidRPr="001B7213">
        <w:rPr>
          <w:rFonts w:ascii="Segoe UI" w:hAnsi="Segoe UI" w:cs="Segoe UI"/>
          <w:spacing w:val="-1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siendo</w:t>
      </w:r>
      <w:r w:rsidRPr="001B7213">
        <w:rPr>
          <w:rFonts w:ascii="Segoe UI" w:hAnsi="Segoe UI" w:cs="Segoe UI"/>
          <w:spacing w:val="-1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el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mismo</w:t>
      </w:r>
      <w:r w:rsidRPr="001B7213">
        <w:rPr>
          <w:rFonts w:ascii="Segoe UI" w:hAnsi="Segoe UI" w:cs="Segoe UI"/>
          <w:spacing w:val="-1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transparente,</w:t>
      </w:r>
      <w:r w:rsidRPr="001B7213">
        <w:rPr>
          <w:rFonts w:ascii="Segoe UI" w:hAnsi="Segoe UI" w:cs="Segoe UI"/>
          <w:spacing w:val="-1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continuo,</w:t>
      </w:r>
      <w:r w:rsidRPr="001B7213">
        <w:rPr>
          <w:rFonts w:ascii="Segoe UI" w:hAnsi="Segoe UI" w:cs="Segoe UI"/>
          <w:spacing w:val="-1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permanente, progresivo, acumulativo y evaluativo.</w:t>
      </w:r>
    </w:p>
    <w:p w14:paraId="66B0E8D8" w14:textId="5F5D9A3A" w:rsidR="00771092" w:rsidRPr="001B7213" w:rsidRDefault="007738C5" w:rsidP="001B7213">
      <w:pPr>
        <w:pStyle w:val="Textoindependiente"/>
        <w:spacing w:line="360" w:lineRule="auto"/>
        <w:ind w:left="261" w:right="265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Cabe resaltar</w:t>
      </w:r>
      <w:r w:rsidR="009702CE" w:rsidRPr="001B7213">
        <w:rPr>
          <w:rFonts w:ascii="Segoe UI" w:hAnsi="Segoe UI" w:cs="Segoe UI"/>
          <w:sz w:val="24"/>
          <w:szCs w:val="24"/>
        </w:rPr>
        <w:t>, que la gestión impulsada desde la Unidad Técnica del Gabinete Social de la Presidencia de la República ha reflejado el compromiso de promover espacios de</w:t>
      </w:r>
      <w:r w:rsidR="009702CE"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transparencia</w:t>
      </w:r>
      <w:r w:rsidR="009702CE" w:rsidRPr="001B7213">
        <w:rPr>
          <w:rFonts w:ascii="Segoe UI" w:hAnsi="Segoe UI" w:cs="Segoe UI"/>
          <w:spacing w:val="-11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y</w:t>
      </w:r>
      <w:r w:rsidR="009702CE"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actualización</w:t>
      </w:r>
      <w:r w:rsidR="009702CE" w:rsidRPr="001B7213">
        <w:rPr>
          <w:rFonts w:ascii="Segoe UI" w:hAnsi="Segoe UI" w:cs="Segoe UI"/>
          <w:spacing w:val="-10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de</w:t>
      </w:r>
      <w:r w:rsidR="009702CE"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datos,</w:t>
      </w:r>
      <w:r w:rsidR="009702CE"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de</w:t>
      </w:r>
      <w:r w:rsidR="009702CE"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los</w:t>
      </w:r>
      <w:r w:rsidR="009702CE"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procesos</w:t>
      </w:r>
      <w:r w:rsidR="009702CE" w:rsidRPr="001B7213">
        <w:rPr>
          <w:rFonts w:ascii="Segoe UI" w:hAnsi="Segoe UI" w:cs="Segoe UI"/>
          <w:spacing w:val="-11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y</w:t>
      </w:r>
      <w:r w:rsidR="009702CE"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de</w:t>
      </w:r>
      <w:r w:rsidR="009702CE"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la</w:t>
      </w:r>
      <w:r w:rsidR="009702CE" w:rsidRPr="001B7213">
        <w:rPr>
          <w:rFonts w:ascii="Segoe UI" w:hAnsi="Segoe UI" w:cs="Segoe UI"/>
          <w:spacing w:val="-11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creación</w:t>
      </w:r>
      <w:r w:rsidR="009702CE" w:rsidRPr="001B7213">
        <w:rPr>
          <w:rFonts w:ascii="Segoe UI" w:hAnsi="Segoe UI" w:cs="Segoe UI"/>
          <w:spacing w:val="-8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de</w:t>
      </w:r>
      <w:r w:rsidR="009702CE"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instancias</w:t>
      </w:r>
      <w:r w:rsidR="009702CE"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que contribuyen</w:t>
      </w:r>
      <w:r w:rsidR="009702CE" w:rsidRPr="001B7213">
        <w:rPr>
          <w:rFonts w:ascii="Segoe UI" w:hAnsi="Segoe UI" w:cs="Segoe UI"/>
          <w:spacing w:val="-16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a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la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generación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de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información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adecuada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y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oportuna,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conforme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a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los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estándares establecidos en las leyes en materia de Transparencia</w:t>
      </w:r>
      <w:r w:rsidRPr="001B7213">
        <w:rPr>
          <w:rFonts w:ascii="Segoe UI" w:hAnsi="Segoe UI" w:cs="Segoe UI"/>
          <w:sz w:val="24"/>
          <w:szCs w:val="24"/>
        </w:rPr>
        <w:t>, Integridad</w:t>
      </w:r>
      <w:r w:rsidR="009702CE" w:rsidRPr="001B7213">
        <w:rPr>
          <w:rFonts w:ascii="Segoe UI" w:hAnsi="Segoe UI" w:cs="Segoe UI"/>
          <w:sz w:val="24"/>
          <w:szCs w:val="24"/>
        </w:rPr>
        <w:t xml:space="preserve"> y la Rendición de Cuentas al </w:t>
      </w:r>
      <w:r w:rsidR="009702CE" w:rsidRPr="001B7213">
        <w:rPr>
          <w:rFonts w:ascii="Segoe UI" w:hAnsi="Segoe UI" w:cs="Segoe UI"/>
          <w:spacing w:val="-2"/>
          <w:sz w:val="24"/>
          <w:szCs w:val="24"/>
        </w:rPr>
        <w:t>Ciudadano.</w:t>
      </w:r>
    </w:p>
    <w:p w14:paraId="2BE1A1A7" w14:textId="3AD773BF" w:rsidR="00771092" w:rsidRPr="001B7213" w:rsidRDefault="009702CE" w:rsidP="001B7213">
      <w:pPr>
        <w:pStyle w:val="Textoindependiente"/>
        <w:spacing w:line="360" w:lineRule="auto"/>
        <w:ind w:left="261" w:right="265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El</w:t>
      </w:r>
      <w:r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Gabinete</w:t>
      </w:r>
      <w:r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Social</w:t>
      </w:r>
      <w:r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es</w:t>
      </w:r>
      <w:r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el</w:t>
      </w:r>
      <w:r w:rsidRPr="001B7213">
        <w:rPr>
          <w:rFonts w:ascii="Segoe UI" w:hAnsi="Segoe UI" w:cs="Segoe UI"/>
          <w:spacing w:val="-8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órgano</w:t>
      </w:r>
      <w:r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encargado</w:t>
      </w:r>
      <w:r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promover,</w:t>
      </w:r>
      <w:r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coordinar</w:t>
      </w:r>
      <w:r w:rsidRPr="001B7213">
        <w:rPr>
          <w:rFonts w:ascii="Segoe UI" w:hAnsi="Segoe UI" w:cs="Segoe UI"/>
          <w:spacing w:val="-8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y</w:t>
      </w:r>
      <w:r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dirigir</w:t>
      </w:r>
      <w:r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</w:t>
      </w:r>
      <w:r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gestión</w:t>
      </w:r>
      <w:r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los programas</w:t>
      </w:r>
      <w:r w:rsidRPr="001B7213">
        <w:rPr>
          <w:rFonts w:ascii="Segoe UI" w:hAnsi="Segoe UI" w:cs="Segoe UI"/>
          <w:spacing w:val="-8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y</w:t>
      </w:r>
      <w:r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las</w:t>
      </w:r>
      <w:r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políticas</w:t>
      </w:r>
      <w:r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públicas</w:t>
      </w:r>
      <w:r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del</w:t>
      </w:r>
      <w:r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país</w:t>
      </w:r>
      <w:r w:rsidRPr="001B7213">
        <w:rPr>
          <w:rFonts w:ascii="Segoe UI" w:hAnsi="Segoe UI" w:cs="Segoe UI"/>
          <w:spacing w:val="-8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en</w:t>
      </w:r>
      <w:r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el</w:t>
      </w:r>
      <w:r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área</w:t>
      </w:r>
      <w:r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social,</w:t>
      </w:r>
      <w:r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compuesto</w:t>
      </w:r>
      <w:r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por</w:t>
      </w:r>
      <w:r w:rsidRPr="001B7213">
        <w:rPr>
          <w:rFonts w:ascii="Segoe UI" w:hAnsi="Segoe UI" w:cs="Segoe UI"/>
          <w:spacing w:val="-8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los</w:t>
      </w:r>
      <w:r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ministros</w:t>
      </w:r>
      <w:r w:rsidRPr="001B7213">
        <w:rPr>
          <w:rFonts w:ascii="Segoe UI" w:hAnsi="Segoe UI" w:cs="Segoe UI"/>
          <w:spacing w:val="-8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 xml:space="preserve">del Poder Ejecutivo, los </w:t>
      </w:r>
      <w:proofErr w:type="gramStart"/>
      <w:r w:rsidRPr="001B7213">
        <w:rPr>
          <w:rFonts w:ascii="Segoe UI" w:hAnsi="Segoe UI" w:cs="Segoe UI"/>
          <w:sz w:val="24"/>
          <w:szCs w:val="24"/>
        </w:rPr>
        <w:t>Secretarios Ejecutivos</w:t>
      </w:r>
      <w:proofErr w:type="gramEnd"/>
      <w:r w:rsidRPr="001B7213">
        <w:rPr>
          <w:rFonts w:ascii="Segoe UI" w:hAnsi="Segoe UI" w:cs="Segoe UI"/>
          <w:sz w:val="24"/>
          <w:szCs w:val="24"/>
        </w:rPr>
        <w:t xml:space="preserve"> de las Secretarías de la Presidencia de la República, los Directores de las Entidades Binacionales</w:t>
      </w:r>
      <w:r w:rsidR="004475A6" w:rsidRPr="001B7213">
        <w:rPr>
          <w:rFonts w:ascii="Segoe UI" w:hAnsi="Segoe UI" w:cs="Segoe UI"/>
          <w:sz w:val="24"/>
          <w:szCs w:val="24"/>
        </w:rPr>
        <w:t xml:space="preserve"> y otras instituciones del Estado</w:t>
      </w:r>
      <w:r w:rsidRPr="001B7213">
        <w:rPr>
          <w:rFonts w:ascii="Segoe UI" w:hAnsi="Segoe UI" w:cs="Segoe UI"/>
          <w:sz w:val="24"/>
          <w:szCs w:val="24"/>
        </w:rPr>
        <w:t>, además cuenta con un Equipo Ejecutivo</w:t>
      </w:r>
      <w:r w:rsidR="004475A6" w:rsidRPr="001B7213">
        <w:rPr>
          <w:rFonts w:ascii="Segoe UI" w:hAnsi="Segoe UI" w:cs="Segoe UI"/>
          <w:sz w:val="24"/>
          <w:szCs w:val="24"/>
        </w:rPr>
        <w:t>,</w:t>
      </w:r>
      <w:r w:rsidRPr="001B7213">
        <w:rPr>
          <w:rFonts w:ascii="Segoe UI" w:hAnsi="Segoe UI" w:cs="Segoe UI"/>
          <w:sz w:val="24"/>
          <w:szCs w:val="24"/>
        </w:rPr>
        <w:t xml:space="preserve"> una Coordinación General y una Unidad Técnica.</w:t>
      </w:r>
    </w:p>
    <w:p w14:paraId="4D043766" w14:textId="620F0B2C" w:rsidR="00771092" w:rsidRPr="001B7213" w:rsidRDefault="009702CE" w:rsidP="001B7213">
      <w:pPr>
        <w:pStyle w:val="Textoindependiente"/>
        <w:spacing w:line="360" w:lineRule="auto"/>
        <w:ind w:left="261" w:right="265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Este</w:t>
      </w:r>
      <w:r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colegiado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autoridades</w:t>
      </w:r>
      <w:r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representantes</w:t>
      </w:r>
      <w:r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instituciones</w:t>
      </w:r>
      <w:r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se</w:t>
      </w:r>
      <w:r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constituye</w:t>
      </w:r>
      <w:r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como</w:t>
      </w:r>
      <w:r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instancia rectora, normativa y articuladora de las políticas sociales del Gobierno Central en el área social</w:t>
      </w:r>
      <w:r w:rsidR="00584E27" w:rsidRPr="001B7213">
        <w:rPr>
          <w:rFonts w:ascii="Segoe UI" w:hAnsi="Segoe UI" w:cs="Segoe UI"/>
          <w:sz w:val="24"/>
          <w:szCs w:val="24"/>
        </w:rPr>
        <w:t>,</w:t>
      </w:r>
      <w:r w:rsidRPr="001B7213">
        <w:rPr>
          <w:rFonts w:ascii="Segoe UI" w:hAnsi="Segoe UI" w:cs="Segoe UI"/>
          <w:sz w:val="24"/>
          <w:szCs w:val="24"/>
        </w:rPr>
        <w:t xml:space="preserve"> con el objeto de mantener la adecuada correspondencia entre los programas de Política Social y de los que apuntan a reducir la pobreza, la estrecha cooperación y convergencia</w:t>
      </w:r>
      <w:r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entre</w:t>
      </w:r>
      <w:r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las</w:t>
      </w:r>
      <w:r w:rsidRPr="001B7213">
        <w:rPr>
          <w:rFonts w:ascii="Segoe UI" w:hAnsi="Segoe UI" w:cs="Segoe UI"/>
          <w:spacing w:val="-1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instituciones</w:t>
      </w:r>
      <w:r w:rsidRPr="001B7213">
        <w:rPr>
          <w:rFonts w:ascii="Segoe UI" w:hAnsi="Segoe UI" w:cs="Segoe UI"/>
          <w:spacing w:val="-8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ejecución;</w:t>
      </w:r>
      <w:r w:rsidRPr="001B7213">
        <w:rPr>
          <w:rFonts w:ascii="Segoe UI" w:hAnsi="Segoe UI" w:cs="Segoe UI"/>
          <w:spacing w:val="-10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</w:t>
      </w:r>
      <w:r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elaboración</w:t>
      </w:r>
      <w:r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una</w:t>
      </w:r>
      <w:r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agenda</w:t>
      </w:r>
      <w:r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 xml:space="preserve">estratégica, que pueda ser compartida entre las </w:t>
      </w:r>
      <w:r w:rsidRPr="001B7213">
        <w:rPr>
          <w:rFonts w:ascii="Segoe UI" w:hAnsi="Segoe UI" w:cs="Segoe UI"/>
          <w:sz w:val="24"/>
          <w:szCs w:val="24"/>
        </w:rPr>
        <w:lastRenderedPageBreak/>
        <w:t>instituciones públicas (centrales y locales) y las Organizaciones</w:t>
      </w:r>
      <w:r w:rsidRPr="001B7213">
        <w:rPr>
          <w:rFonts w:ascii="Segoe UI" w:hAnsi="Segoe UI" w:cs="Segoe UI"/>
          <w:spacing w:val="8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No</w:t>
      </w:r>
      <w:r w:rsidRPr="001B7213">
        <w:rPr>
          <w:rFonts w:ascii="Segoe UI" w:hAnsi="Segoe UI" w:cs="Segoe UI"/>
          <w:spacing w:val="1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Gubernamentales</w:t>
      </w:r>
      <w:r w:rsidRPr="001B7213">
        <w:rPr>
          <w:rFonts w:ascii="Segoe UI" w:hAnsi="Segoe UI" w:cs="Segoe UI"/>
          <w:spacing w:val="10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u</w:t>
      </w:r>
      <w:r w:rsidRPr="001B7213">
        <w:rPr>
          <w:rFonts w:ascii="Segoe UI" w:hAnsi="Segoe UI" w:cs="Segoe UI"/>
          <w:spacing w:val="10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otros</w:t>
      </w:r>
      <w:r w:rsidRPr="001B7213">
        <w:rPr>
          <w:rFonts w:ascii="Segoe UI" w:hAnsi="Segoe UI" w:cs="Segoe UI"/>
          <w:spacing w:val="10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agentes</w:t>
      </w:r>
      <w:r w:rsidRPr="001B7213">
        <w:rPr>
          <w:rFonts w:ascii="Segoe UI" w:hAnsi="Segoe UI" w:cs="Segoe UI"/>
          <w:spacing w:val="1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9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</w:t>
      </w:r>
      <w:r w:rsidRPr="001B7213">
        <w:rPr>
          <w:rFonts w:ascii="Segoe UI" w:hAnsi="Segoe UI" w:cs="Segoe UI"/>
          <w:spacing w:val="1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sociedad</w:t>
      </w:r>
      <w:r w:rsidRPr="001B7213">
        <w:rPr>
          <w:rFonts w:ascii="Segoe UI" w:hAnsi="Segoe UI" w:cs="Segoe UI"/>
          <w:spacing w:val="9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civil;</w:t>
      </w:r>
      <w:r w:rsidRPr="001B7213">
        <w:rPr>
          <w:rFonts w:ascii="Segoe UI" w:hAnsi="Segoe UI" w:cs="Segoe UI"/>
          <w:spacing w:val="9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</w:t>
      </w:r>
      <w:r w:rsidRPr="001B7213">
        <w:rPr>
          <w:rFonts w:ascii="Segoe UI" w:hAnsi="Segoe UI" w:cs="Segoe UI"/>
          <w:spacing w:val="10"/>
          <w:sz w:val="24"/>
          <w:szCs w:val="24"/>
        </w:rPr>
        <w:t xml:space="preserve"> </w:t>
      </w:r>
      <w:r w:rsidRPr="001B7213">
        <w:rPr>
          <w:rFonts w:ascii="Segoe UI" w:hAnsi="Segoe UI" w:cs="Segoe UI"/>
          <w:spacing w:val="-2"/>
          <w:sz w:val="24"/>
          <w:szCs w:val="24"/>
        </w:rPr>
        <w:t>identificación</w:t>
      </w:r>
      <w:r w:rsidRPr="001B7213">
        <w:rPr>
          <w:rFonts w:ascii="Segoe UI" w:hAnsi="Segoe UI" w:cs="Segoe U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27C05DC9" wp14:editId="63CFEF1F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75" y="12192"/>
                                </a:moveTo>
                                <a:lnTo>
                                  <a:pt x="12179" y="12192"/>
                                </a:lnTo>
                                <a:lnTo>
                                  <a:pt x="12179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12192"/>
                                </a:lnTo>
                                <a:close/>
                              </a:path>
                              <a:path w="18415" h="18415">
                                <a:moveTo>
                                  <a:pt x="18275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6083" y="18288"/>
                                </a:lnTo>
                                <a:lnTo>
                                  <a:pt x="6083" y="6096"/>
                                </a:lnTo>
                                <a:lnTo>
                                  <a:pt x="18275" y="6096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0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7162800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449435">
                                <a:moveTo>
                                  <a:pt x="18275" y="9442704"/>
                                </a:moveTo>
                                <a:lnTo>
                                  <a:pt x="6083" y="9442704"/>
                                </a:lnTo>
                                <a:lnTo>
                                  <a:pt x="6083" y="9430525"/>
                                </a:lnTo>
                                <a:lnTo>
                                  <a:pt x="608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9430525"/>
                                </a:lnTo>
                                <a:lnTo>
                                  <a:pt x="0" y="9442704"/>
                                </a:lnTo>
                                <a:lnTo>
                                  <a:pt x="0" y="9448800"/>
                                </a:lnTo>
                                <a:lnTo>
                                  <a:pt x="6083" y="9448813"/>
                                </a:lnTo>
                                <a:lnTo>
                                  <a:pt x="18275" y="9448800"/>
                                </a:lnTo>
                                <a:lnTo>
                                  <a:pt x="18275" y="9442704"/>
                                </a:lnTo>
                                <a:close/>
                              </a:path>
                              <a:path w="7162800" h="9449435">
                                <a:moveTo>
                                  <a:pt x="18275" y="18288"/>
                                </a:moveTo>
                                <a:lnTo>
                                  <a:pt x="12179" y="18288"/>
                                </a:lnTo>
                                <a:lnTo>
                                  <a:pt x="12179" y="9430525"/>
                                </a:lnTo>
                                <a:lnTo>
                                  <a:pt x="12179" y="9436608"/>
                                </a:lnTo>
                                <a:lnTo>
                                  <a:pt x="18275" y="9436608"/>
                                </a:lnTo>
                                <a:lnTo>
                                  <a:pt x="18275" y="9430525"/>
                                </a:lnTo>
                                <a:lnTo>
                                  <a:pt x="18275" y="18288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50595" y="12192"/>
                                </a:moveTo>
                                <a:lnTo>
                                  <a:pt x="7144512" y="12192"/>
                                </a:lnTo>
                                <a:lnTo>
                                  <a:pt x="7144512" y="18288"/>
                                </a:lnTo>
                                <a:lnTo>
                                  <a:pt x="7144512" y="9430525"/>
                                </a:lnTo>
                                <a:lnTo>
                                  <a:pt x="7150595" y="9430525"/>
                                </a:lnTo>
                                <a:lnTo>
                                  <a:pt x="7150595" y="18288"/>
                                </a:lnTo>
                                <a:lnTo>
                                  <a:pt x="7150595" y="12192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62800" y="0"/>
                                </a:moveTo>
                                <a:lnTo>
                                  <a:pt x="7156691" y="0"/>
                                </a:lnTo>
                                <a:lnTo>
                                  <a:pt x="7144512" y="0"/>
                                </a:lnTo>
                                <a:lnTo>
                                  <a:pt x="7144512" y="6096"/>
                                </a:lnTo>
                                <a:lnTo>
                                  <a:pt x="7156691" y="6096"/>
                                </a:lnTo>
                                <a:lnTo>
                                  <a:pt x="7156691" y="18288"/>
                                </a:lnTo>
                                <a:lnTo>
                                  <a:pt x="7156704" y="9430525"/>
                                </a:lnTo>
                                <a:lnTo>
                                  <a:pt x="7162800" y="9430525"/>
                                </a:lnTo>
                                <a:lnTo>
                                  <a:pt x="7162800" y="18288"/>
                                </a:lnTo>
                                <a:lnTo>
                                  <a:pt x="7162800" y="6096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9430511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7144511" y="9430524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18275"/>
                                </a:lnTo>
                                <a:lnTo>
                                  <a:pt x="12179" y="18275"/>
                                </a:lnTo>
                                <a:lnTo>
                                  <a:pt x="18288" y="18275"/>
                                </a:lnTo>
                                <a:lnTo>
                                  <a:pt x="18288" y="12179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F8F0C" id="Group 28" o:spid="_x0000_s1026" style="position:absolute;margin-left:24pt;margin-top:24pt;width:564pt;height:744pt;z-index:-251665920;mso-wrap-distance-left:0;mso-wrap-distance-right:0;mso-position-horizontal-relative:page;mso-position-vertical-relative:page" coordsize="71628,94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">
                <v:shape id="Graphic 29" o:spid="_x0000_s1027" style="position:absolute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" path="m18275,12192r-6096,l12179,18288r6096,l18275,12192xem18275,l6083,,,,,6096,,18288r6083,l6083,6096r12192,l18275,xe" fillcolor="black" stroked="f">
                  <v:path arrowok="t"/>
                </v:shape>
                <v:shape id="Image 30" o:spid="_x0000_s1028" type="#_x0000_t75" style="position:absolute;left:182;width:71263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">
                  <v:imagedata r:id="rId15" o:title=""/>
                </v:shape>
                <v:shape id="Graphic 31" o:spid="_x0000_s1029" style="position:absolute;width:71628;height:94494;visibility:visible;mso-wrap-style:square;v-text-anchor:top" coordsize="7162800,944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" path="m18275,9442704r-12192,l6083,9430525r,-9412237l,18288,,9430525r,12179l,9448800r6083,13l18275,9448800r,-6096xem18275,18288r-6096,l12179,9430525r,6083l18275,9436608r,-6083l18275,18288xem7150595,12192r-6083,l7144512,18288r,9412237l7150595,9430525r,-9412237l7150595,12192xem7162800,r-6109,l7144512,r,6096l7156691,6096r,12192l7156704,9430525r6096,l7162800,18288r,-12192l7162800,xe" fillcolor="black" stroked="f">
                  <v:path arrowok="t"/>
                </v:shape>
                <v:shape id="Image 32" o:spid="_x0000_s1030" type="#_x0000_t75" style="position:absolute;left:182;top:94305;width:71263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">
                  <v:imagedata r:id="rId15" o:title=""/>
                </v:shape>
                <v:shape id="Graphic 33" o:spid="_x0000_s1031" style="position:absolute;left:71445;top:94305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" path="m6083,l,,,6083r6083,l6083,xem18288,l12179,r,12179l,12179r,6096l12179,18275r6109,l18288,12179,1828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0B40F5"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las</w:t>
      </w:r>
      <w:r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líneas</w:t>
      </w:r>
      <w:r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prioritarias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 apoyo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</w:t>
      </w:r>
      <w:r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Cooperación Internacional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en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materia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desarrollo social; la obtención de la</w:t>
      </w:r>
      <w:r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mayor coherencia posible entre los ámbitos de la Política Social</w:t>
      </w:r>
      <w:r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y la Económica; y el diseño y conducción del Sistema de Protección Social, así como la evaluación, seguimiento y monitoreo de su implementación.</w:t>
      </w:r>
      <w:r w:rsidR="000B40F5" w:rsidRPr="001B7213">
        <w:rPr>
          <w:rStyle w:val="Refdenotaalpie"/>
          <w:rFonts w:ascii="Segoe UI" w:hAnsi="Segoe UI" w:cs="Segoe UI"/>
          <w:sz w:val="24"/>
          <w:szCs w:val="24"/>
        </w:rPr>
        <w:footnoteReference w:id="1"/>
      </w:r>
    </w:p>
    <w:p w14:paraId="35CE0F82" w14:textId="780525DC" w:rsidR="00771092" w:rsidRPr="001B7213" w:rsidRDefault="007738C5" w:rsidP="001B7213">
      <w:pPr>
        <w:pStyle w:val="Textoindependiente"/>
        <w:spacing w:line="360" w:lineRule="auto"/>
        <w:ind w:left="261" w:right="266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E</w:t>
      </w:r>
      <w:r w:rsidR="009702CE" w:rsidRPr="001B7213">
        <w:rPr>
          <w:rFonts w:ascii="Segoe UI" w:hAnsi="Segoe UI" w:cs="Segoe UI"/>
          <w:sz w:val="24"/>
          <w:szCs w:val="24"/>
        </w:rPr>
        <w:t>n el marco de la promoción de la transparencia gubernamental,</w:t>
      </w:r>
      <w:r w:rsidR="009702CE" w:rsidRPr="001B7213">
        <w:rPr>
          <w:rFonts w:ascii="Segoe UI" w:hAnsi="Segoe UI" w:cs="Segoe UI"/>
          <w:spacing w:val="-16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se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han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determinado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instrumentos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aprobados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institucionalmente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a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 xml:space="preserve">beneficio de la estrategia de aplicación, seguimiento y evaluación del índice de transparencia, como el Plan Anual de Rendición de Cuentas correspondiente al presente Ejercicio Fiscal. </w:t>
      </w:r>
      <w:r w:rsidR="00C17576" w:rsidRPr="001B7213">
        <w:rPr>
          <w:rStyle w:val="Refdenotaalpie"/>
          <w:rFonts w:ascii="Segoe UI" w:hAnsi="Segoe UI" w:cs="Segoe UI"/>
          <w:sz w:val="24"/>
          <w:szCs w:val="24"/>
        </w:rPr>
        <w:footnoteReference w:id="2"/>
      </w:r>
    </w:p>
    <w:p w14:paraId="2DFE08AD" w14:textId="77777777" w:rsidR="001B7213" w:rsidRDefault="001B7213" w:rsidP="001B7213">
      <w:pPr>
        <w:pStyle w:val="Ttulo1"/>
        <w:spacing w:before="0" w:line="360" w:lineRule="auto"/>
        <w:rPr>
          <w:rFonts w:ascii="Segoe UI" w:hAnsi="Segoe UI" w:cs="Segoe UI"/>
          <w:spacing w:val="-2"/>
          <w:sz w:val="24"/>
          <w:szCs w:val="24"/>
        </w:rPr>
      </w:pPr>
    </w:p>
    <w:p w14:paraId="3D35C4B2" w14:textId="315892A1" w:rsidR="00771092" w:rsidRPr="001B7213" w:rsidRDefault="009702CE" w:rsidP="001B7213">
      <w:pPr>
        <w:pStyle w:val="Ttulo1"/>
        <w:spacing w:before="0" w:line="360" w:lineRule="auto"/>
        <w:rPr>
          <w:rFonts w:ascii="Segoe UI" w:hAnsi="Segoe UI" w:cs="Segoe UI"/>
          <w:sz w:val="24"/>
          <w:szCs w:val="24"/>
          <w:u w:val="none"/>
        </w:rPr>
      </w:pPr>
      <w:r w:rsidRPr="001B7213">
        <w:rPr>
          <w:rFonts w:ascii="Segoe UI" w:hAnsi="Segoe UI" w:cs="Segoe UI"/>
          <w:spacing w:val="-2"/>
          <w:sz w:val="24"/>
          <w:szCs w:val="24"/>
        </w:rPr>
        <w:t>Resumen</w:t>
      </w:r>
    </w:p>
    <w:p w14:paraId="51119224" w14:textId="45563E75" w:rsidR="00771092" w:rsidRPr="001B7213" w:rsidRDefault="009702CE" w:rsidP="001B7213">
      <w:pPr>
        <w:pStyle w:val="Textoindependiente"/>
        <w:spacing w:line="360" w:lineRule="auto"/>
        <w:ind w:left="261" w:right="266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 xml:space="preserve">El presente informe </w:t>
      </w:r>
      <w:r w:rsidR="007738C5" w:rsidRPr="001B7213">
        <w:rPr>
          <w:rFonts w:ascii="Segoe UI" w:hAnsi="Segoe UI" w:cs="Segoe UI"/>
          <w:sz w:val="24"/>
          <w:szCs w:val="24"/>
        </w:rPr>
        <w:t>sintetiza</w:t>
      </w:r>
      <w:r w:rsidRPr="001B7213">
        <w:rPr>
          <w:rFonts w:ascii="Segoe UI" w:hAnsi="Segoe UI" w:cs="Segoe UI"/>
          <w:sz w:val="24"/>
          <w:szCs w:val="24"/>
        </w:rPr>
        <w:t xml:space="preserve"> las actividades de Rendición de Cuentas al Ciudadano llevadas a cabo por la institución durante el </w:t>
      </w:r>
      <w:r w:rsidR="007738C5" w:rsidRPr="001B7213">
        <w:rPr>
          <w:rFonts w:ascii="Segoe UI" w:hAnsi="Segoe UI" w:cs="Segoe UI"/>
          <w:sz w:val="24"/>
          <w:szCs w:val="24"/>
        </w:rPr>
        <w:t xml:space="preserve">tercer </w:t>
      </w:r>
      <w:r w:rsidRPr="001B7213">
        <w:rPr>
          <w:rFonts w:ascii="Segoe UI" w:hAnsi="Segoe UI" w:cs="Segoe UI"/>
          <w:sz w:val="24"/>
          <w:szCs w:val="24"/>
        </w:rPr>
        <w:t>trimestre del ejercicio fiscal 2025 que contemplan las áreas misionales, estratégicas y de apoyo.</w:t>
      </w:r>
    </w:p>
    <w:p w14:paraId="2A2052CF" w14:textId="030A5F10" w:rsidR="00771092" w:rsidRPr="001B7213" w:rsidRDefault="007738C5" w:rsidP="001B7213">
      <w:pPr>
        <w:pStyle w:val="Textoindependiente"/>
        <w:spacing w:line="360" w:lineRule="auto"/>
        <w:ind w:left="261" w:right="267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Cabe mencionar, que e</w:t>
      </w:r>
      <w:r w:rsidR="009702CE" w:rsidRPr="001B7213">
        <w:rPr>
          <w:rFonts w:ascii="Segoe UI" w:hAnsi="Segoe UI" w:cs="Segoe UI"/>
          <w:sz w:val="24"/>
          <w:szCs w:val="24"/>
        </w:rPr>
        <w:t>l</w:t>
      </w:r>
      <w:r w:rsidR="009702CE" w:rsidRPr="001B7213">
        <w:rPr>
          <w:rFonts w:ascii="Segoe UI" w:hAnsi="Segoe UI" w:cs="Segoe UI"/>
          <w:spacing w:val="-8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informe</w:t>
      </w:r>
      <w:r w:rsidR="009702CE" w:rsidRPr="001B7213">
        <w:rPr>
          <w:rFonts w:ascii="Segoe UI" w:hAnsi="Segoe UI" w:cs="Segoe UI"/>
          <w:spacing w:val="-8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es</w:t>
      </w:r>
      <w:r w:rsidR="009702CE"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cualitativo</w:t>
      </w:r>
      <w:r w:rsidR="009702CE" w:rsidRPr="001B7213">
        <w:rPr>
          <w:rFonts w:ascii="Segoe UI" w:hAnsi="Segoe UI" w:cs="Segoe UI"/>
          <w:spacing w:val="-10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y</w:t>
      </w:r>
      <w:r w:rsidR="009702CE" w:rsidRPr="001B7213">
        <w:rPr>
          <w:rFonts w:ascii="Segoe UI" w:hAnsi="Segoe UI" w:cs="Segoe UI"/>
          <w:spacing w:val="-10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cuantitativo</w:t>
      </w:r>
      <w:r w:rsidR="009702CE" w:rsidRPr="001B7213">
        <w:rPr>
          <w:rFonts w:ascii="Segoe UI" w:hAnsi="Segoe UI" w:cs="Segoe UI"/>
          <w:spacing w:val="-8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con</w:t>
      </w:r>
      <w:r w:rsidR="009702CE" w:rsidRPr="001B7213">
        <w:rPr>
          <w:rFonts w:ascii="Segoe UI" w:hAnsi="Segoe UI" w:cs="Segoe UI"/>
          <w:spacing w:val="-8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el</w:t>
      </w:r>
      <w:r w:rsidR="009702CE" w:rsidRPr="001B7213">
        <w:rPr>
          <w:rFonts w:ascii="Segoe UI" w:hAnsi="Segoe UI" w:cs="Segoe UI"/>
          <w:spacing w:val="-8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objeto</w:t>
      </w:r>
      <w:r w:rsidR="009702CE" w:rsidRPr="001B7213">
        <w:rPr>
          <w:rFonts w:ascii="Segoe UI" w:hAnsi="Segoe UI" w:cs="Segoe UI"/>
          <w:spacing w:val="-8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de</w:t>
      </w:r>
      <w:r w:rsidR="009702CE" w:rsidRPr="001B7213">
        <w:rPr>
          <w:rFonts w:ascii="Segoe UI" w:hAnsi="Segoe UI" w:cs="Segoe UI"/>
          <w:spacing w:val="-8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que</w:t>
      </w:r>
      <w:r w:rsidR="009702CE"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la</w:t>
      </w:r>
      <w:r w:rsidR="009702CE" w:rsidRPr="001B7213">
        <w:rPr>
          <w:rFonts w:ascii="Segoe UI" w:hAnsi="Segoe UI" w:cs="Segoe UI"/>
          <w:spacing w:val="-8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ciudadanía</w:t>
      </w:r>
      <w:r w:rsidR="009702CE" w:rsidRPr="001B7213">
        <w:rPr>
          <w:rFonts w:ascii="Segoe UI" w:hAnsi="Segoe UI" w:cs="Segoe UI"/>
          <w:spacing w:val="-8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acceda</w:t>
      </w:r>
      <w:r w:rsidR="009702CE"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de</w:t>
      </w:r>
      <w:r w:rsidR="009702CE" w:rsidRPr="001B7213">
        <w:rPr>
          <w:rFonts w:ascii="Segoe UI" w:hAnsi="Segoe UI" w:cs="Segoe UI"/>
          <w:spacing w:val="-10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manera permanente</w:t>
      </w:r>
      <w:r w:rsidR="009702CE"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e</w:t>
      </w:r>
      <w:r w:rsidR="009702CE"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irrestricta</w:t>
      </w:r>
      <w:r w:rsidR="009702CE" w:rsidRPr="001B7213">
        <w:rPr>
          <w:rFonts w:ascii="Segoe UI" w:hAnsi="Segoe UI" w:cs="Segoe UI"/>
          <w:spacing w:val="-11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a</w:t>
      </w:r>
      <w:r w:rsidR="009702CE"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la</w:t>
      </w:r>
      <w:r w:rsidR="009702CE"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información</w:t>
      </w:r>
      <w:r w:rsidR="009702CE"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pública</w:t>
      </w:r>
      <w:r w:rsidR="009702CE" w:rsidRPr="001B7213">
        <w:rPr>
          <w:rFonts w:ascii="Segoe UI" w:hAnsi="Segoe UI" w:cs="Segoe UI"/>
          <w:spacing w:val="-11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actualizada,</w:t>
      </w:r>
      <w:r w:rsidR="009702CE" w:rsidRPr="001B7213">
        <w:rPr>
          <w:rFonts w:ascii="Segoe UI" w:hAnsi="Segoe UI" w:cs="Segoe UI"/>
          <w:spacing w:val="-11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veraz,</w:t>
      </w:r>
      <w:r w:rsidR="009702CE" w:rsidRPr="001B7213">
        <w:rPr>
          <w:rFonts w:ascii="Segoe UI" w:hAnsi="Segoe UI" w:cs="Segoe UI"/>
          <w:spacing w:val="-11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completa</w:t>
      </w:r>
      <w:r w:rsidR="009702CE"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y</w:t>
      </w:r>
      <w:r w:rsidR="009702CE"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oportuna</w:t>
      </w:r>
      <w:r w:rsidR="009702CE" w:rsidRPr="001B7213">
        <w:rPr>
          <w:rFonts w:ascii="Segoe UI" w:hAnsi="Segoe UI" w:cs="Segoe UI"/>
          <w:spacing w:val="-11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en un lenguaje claro y comprensible.</w:t>
      </w:r>
    </w:p>
    <w:p w14:paraId="5617F47C" w14:textId="77777777" w:rsidR="001B7213" w:rsidRDefault="001B7213" w:rsidP="001B7213">
      <w:pPr>
        <w:pStyle w:val="Ttulo1"/>
        <w:spacing w:before="0" w:line="360" w:lineRule="auto"/>
        <w:jc w:val="both"/>
        <w:rPr>
          <w:rFonts w:ascii="Segoe UI" w:hAnsi="Segoe UI" w:cs="Segoe UI"/>
          <w:sz w:val="24"/>
          <w:szCs w:val="24"/>
        </w:rPr>
      </w:pPr>
    </w:p>
    <w:p w14:paraId="35159FF9" w14:textId="059F94B1" w:rsidR="00771092" w:rsidRPr="001B7213" w:rsidRDefault="009702CE" w:rsidP="001B7213">
      <w:pPr>
        <w:pStyle w:val="Ttulo1"/>
        <w:spacing w:before="0" w:line="360" w:lineRule="auto"/>
        <w:jc w:val="both"/>
        <w:rPr>
          <w:rFonts w:ascii="Segoe UI" w:hAnsi="Segoe UI" w:cs="Segoe UI"/>
          <w:spacing w:val="-2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Descripción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del</w:t>
      </w:r>
      <w:r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proceso</w:t>
      </w:r>
      <w:r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elaboración</w:t>
      </w:r>
      <w:r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informe</w:t>
      </w:r>
    </w:p>
    <w:p w14:paraId="08786589" w14:textId="389712EF" w:rsidR="00771092" w:rsidRPr="001B7213" w:rsidRDefault="009702CE" w:rsidP="001B7213">
      <w:pPr>
        <w:pStyle w:val="Textoindependiente"/>
        <w:spacing w:line="360" w:lineRule="auto"/>
        <w:ind w:left="261" w:right="265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 xml:space="preserve">El </w:t>
      </w:r>
      <w:r w:rsidR="007738C5" w:rsidRPr="001B7213">
        <w:rPr>
          <w:rFonts w:ascii="Segoe UI" w:hAnsi="Segoe UI" w:cs="Segoe UI"/>
          <w:sz w:val="24"/>
          <w:szCs w:val="24"/>
        </w:rPr>
        <w:t xml:space="preserve">tercer </w:t>
      </w:r>
      <w:r w:rsidRPr="001B7213">
        <w:rPr>
          <w:rFonts w:ascii="Segoe UI" w:hAnsi="Segoe UI" w:cs="Segoe UI"/>
          <w:sz w:val="24"/>
          <w:szCs w:val="24"/>
        </w:rPr>
        <w:t xml:space="preserve">informe trimestral de rendición de cuentas al ciudadano, correspondiente </w:t>
      </w:r>
      <w:r w:rsidRPr="001B7213">
        <w:rPr>
          <w:rFonts w:ascii="Segoe UI" w:hAnsi="Segoe UI" w:cs="Segoe UI"/>
          <w:sz w:val="24"/>
          <w:szCs w:val="24"/>
        </w:rPr>
        <w:lastRenderedPageBreak/>
        <w:t>al ejercicio fiscal 2025 de la Unidad Técnica del Gabinete Social de la Presidencia de la República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ha sido</w:t>
      </w:r>
      <w:r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elaborado de manera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participativa, con los aportes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 todas las</w:t>
      </w:r>
      <w:r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áreas</w:t>
      </w:r>
      <w:r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 la institución</w:t>
      </w:r>
      <w:r w:rsidR="002A2923" w:rsidRPr="001B7213">
        <w:rPr>
          <w:rFonts w:ascii="Segoe UI" w:hAnsi="Segoe UI" w:cs="Segoe UI"/>
          <w:sz w:val="24"/>
          <w:szCs w:val="24"/>
        </w:rPr>
        <w:t>.</w:t>
      </w:r>
      <w:r w:rsidRPr="001B7213">
        <w:rPr>
          <w:rFonts w:ascii="Segoe UI" w:hAnsi="Segoe UI" w:cs="Segoe U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45DC8E99" wp14:editId="2B3CF68C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75" y="12192"/>
                                </a:moveTo>
                                <a:lnTo>
                                  <a:pt x="12179" y="12192"/>
                                </a:lnTo>
                                <a:lnTo>
                                  <a:pt x="12179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12192"/>
                                </a:lnTo>
                                <a:close/>
                              </a:path>
                              <a:path w="18415" h="18415">
                                <a:moveTo>
                                  <a:pt x="18275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6083" y="18288"/>
                                </a:lnTo>
                                <a:lnTo>
                                  <a:pt x="6083" y="6096"/>
                                </a:lnTo>
                                <a:lnTo>
                                  <a:pt x="18275" y="6096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0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7162800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449435">
                                <a:moveTo>
                                  <a:pt x="18275" y="9442704"/>
                                </a:moveTo>
                                <a:lnTo>
                                  <a:pt x="6083" y="9442704"/>
                                </a:lnTo>
                                <a:lnTo>
                                  <a:pt x="6083" y="9430525"/>
                                </a:lnTo>
                                <a:lnTo>
                                  <a:pt x="608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9430525"/>
                                </a:lnTo>
                                <a:lnTo>
                                  <a:pt x="0" y="9442704"/>
                                </a:lnTo>
                                <a:lnTo>
                                  <a:pt x="0" y="9448800"/>
                                </a:lnTo>
                                <a:lnTo>
                                  <a:pt x="6083" y="9448813"/>
                                </a:lnTo>
                                <a:lnTo>
                                  <a:pt x="18275" y="9448800"/>
                                </a:lnTo>
                                <a:lnTo>
                                  <a:pt x="18275" y="9442704"/>
                                </a:lnTo>
                                <a:close/>
                              </a:path>
                              <a:path w="7162800" h="9449435">
                                <a:moveTo>
                                  <a:pt x="18275" y="18288"/>
                                </a:moveTo>
                                <a:lnTo>
                                  <a:pt x="12179" y="18288"/>
                                </a:lnTo>
                                <a:lnTo>
                                  <a:pt x="12179" y="9430525"/>
                                </a:lnTo>
                                <a:lnTo>
                                  <a:pt x="12179" y="9436608"/>
                                </a:lnTo>
                                <a:lnTo>
                                  <a:pt x="18275" y="9436608"/>
                                </a:lnTo>
                                <a:lnTo>
                                  <a:pt x="18275" y="9430525"/>
                                </a:lnTo>
                                <a:lnTo>
                                  <a:pt x="18275" y="18288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50595" y="12192"/>
                                </a:moveTo>
                                <a:lnTo>
                                  <a:pt x="7144512" y="12192"/>
                                </a:lnTo>
                                <a:lnTo>
                                  <a:pt x="7144512" y="18288"/>
                                </a:lnTo>
                                <a:lnTo>
                                  <a:pt x="7144512" y="9430525"/>
                                </a:lnTo>
                                <a:lnTo>
                                  <a:pt x="7150595" y="9430525"/>
                                </a:lnTo>
                                <a:lnTo>
                                  <a:pt x="7150595" y="18288"/>
                                </a:lnTo>
                                <a:lnTo>
                                  <a:pt x="7150595" y="12192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62800" y="0"/>
                                </a:moveTo>
                                <a:lnTo>
                                  <a:pt x="7156691" y="0"/>
                                </a:lnTo>
                                <a:lnTo>
                                  <a:pt x="7144512" y="0"/>
                                </a:lnTo>
                                <a:lnTo>
                                  <a:pt x="7144512" y="6096"/>
                                </a:lnTo>
                                <a:lnTo>
                                  <a:pt x="7156691" y="6096"/>
                                </a:lnTo>
                                <a:lnTo>
                                  <a:pt x="7156691" y="18288"/>
                                </a:lnTo>
                                <a:lnTo>
                                  <a:pt x="7156704" y="9430525"/>
                                </a:lnTo>
                                <a:lnTo>
                                  <a:pt x="7162800" y="9430525"/>
                                </a:lnTo>
                                <a:lnTo>
                                  <a:pt x="7162800" y="18288"/>
                                </a:lnTo>
                                <a:lnTo>
                                  <a:pt x="7162800" y="6096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9430511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7144511" y="9430524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18275"/>
                                </a:lnTo>
                                <a:lnTo>
                                  <a:pt x="12179" y="18275"/>
                                </a:lnTo>
                                <a:lnTo>
                                  <a:pt x="18288" y="18275"/>
                                </a:lnTo>
                                <a:lnTo>
                                  <a:pt x="18288" y="12179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BE1D37" id="Group 40" o:spid="_x0000_s1026" style="position:absolute;margin-left:24pt;margin-top:24pt;width:564pt;height:744pt;z-index:-251658752;mso-wrap-distance-left:0;mso-wrap-distance-right:0;mso-position-horizontal-relative:page;mso-position-vertical-relative:page" coordsize="71628,94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">
                <v:shape id="Graphic 41" o:spid="_x0000_s1027" style="position:absolute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" path="m18275,12192r-6096,l12179,18288r6096,l18275,12192xem18275,l6083,,,,,6096,,18288r6083,l6083,6096r12192,l18275,xe" fillcolor="black" stroked="f">
                  <v:path arrowok="t"/>
                </v:shape>
                <v:shape id="Image 42" o:spid="_x0000_s1028" type="#_x0000_t75" style="position:absolute;left:182;width:71263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">
                  <v:imagedata r:id="rId15" o:title=""/>
                </v:shape>
                <v:shape id="Graphic 43" o:spid="_x0000_s1029" style="position:absolute;width:71628;height:94494;visibility:visible;mso-wrap-style:square;v-text-anchor:top" coordsize="7162800,944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" path="m18275,9442704r-12192,l6083,9430525r,-9412237l,18288,,9430525r,12179l,9448800r6083,13l18275,9448800r,-6096xem18275,18288r-6096,l12179,9430525r,6083l18275,9436608r,-6083l18275,18288xem7150595,12192r-6083,l7144512,18288r,9412237l7150595,9430525r,-9412237l7150595,12192xem7162800,r-6109,l7144512,r,6096l7156691,6096r,12192l7156704,9430525r6096,l7162800,18288r,-12192l7162800,xe" fillcolor="black" stroked="f">
                  <v:path arrowok="t"/>
                </v:shape>
                <v:shape id="Image 44" o:spid="_x0000_s1030" type="#_x0000_t75" style="position:absolute;left:182;top:94305;width:71263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">
                  <v:imagedata r:id="rId15" o:title=""/>
                </v:shape>
                <v:shape id="Graphic 45" o:spid="_x0000_s1031" style="position:absolute;left:71445;top:94305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" path="m6083,l,,,6083r6083,l6083,xem18288,l12179,r,12179l,12179r,6096l12179,18275r6109,l18288,12179,1828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DDBE62E" w14:textId="71E721C5" w:rsidR="00771092" w:rsidRPr="001B7213" w:rsidRDefault="007738C5" w:rsidP="001B7213">
      <w:pPr>
        <w:pStyle w:val="Textoindependiente"/>
        <w:spacing w:line="360" w:lineRule="auto"/>
        <w:ind w:left="261" w:right="271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I</w:t>
      </w:r>
      <w:r w:rsidR="009702CE" w:rsidRPr="001B7213">
        <w:rPr>
          <w:rFonts w:ascii="Segoe UI" w:hAnsi="Segoe UI" w:cs="Segoe UI"/>
          <w:sz w:val="24"/>
          <w:szCs w:val="24"/>
        </w:rPr>
        <w:t>ncluye información sobre las</w:t>
      </w:r>
      <w:r w:rsidRPr="001B7213">
        <w:rPr>
          <w:rFonts w:ascii="Segoe UI" w:hAnsi="Segoe UI" w:cs="Segoe UI"/>
          <w:sz w:val="24"/>
          <w:szCs w:val="24"/>
        </w:rPr>
        <w:t xml:space="preserve"> acciones de las</w:t>
      </w:r>
      <w:r w:rsidR="009702CE" w:rsidRPr="001B7213">
        <w:rPr>
          <w:rFonts w:ascii="Segoe UI" w:hAnsi="Segoe UI" w:cs="Segoe UI"/>
          <w:sz w:val="24"/>
          <w:szCs w:val="24"/>
        </w:rPr>
        <w:t xml:space="preserve"> áreas </w:t>
      </w:r>
      <w:r w:rsidRPr="001B7213">
        <w:rPr>
          <w:rFonts w:ascii="Segoe UI" w:hAnsi="Segoe UI" w:cs="Segoe UI"/>
          <w:sz w:val="24"/>
          <w:szCs w:val="24"/>
        </w:rPr>
        <w:t xml:space="preserve">misionales, </w:t>
      </w:r>
      <w:r w:rsidR="009702CE" w:rsidRPr="001B7213">
        <w:rPr>
          <w:rFonts w:ascii="Segoe UI" w:hAnsi="Segoe UI" w:cs="Segoe UI"/>
          <w:sz w:val="24"/>
          <w:szCs w:val="24"/>
        </w:rPr>
        <w:t>estratégicas y de apoyo</w:t>
      </w:r>
      <w:r w:rsidRPr="001B7213">
        <w:rPr>
          <w:rFonts w:ascii="Segoe UI" w:hAnsi="Segoe UI" w:cs="Segoe UI"/>
          <w:sz w:val="24"/>
          <w:szCs w:val="24"/>
        </w:rPr>
        <w:t>,</w:t>
      </w:r>
      <w:r w:rsidR="009702CE" w:rsidRPr="001B7213">
        <w:rPr>
          <w:rFonts w:ascii="Segoe UI" w:hAnsi="Segoe UI" w:cs="Segoe UI"/>
          <w:sz w:val="24"/>
          <w:szCs w:val="24"/>
        </w:rPr>
        <w:t xml:space="preserve"> que son </w:t>
      </w:r>
      <w:r w:rsidRPr="001B7213">
        <w:rPr>
          <w:rFonts w:ascii="Segoe UI" w:hAnsi="Segoe UI" w:cs="Segoe UI"/>
          <w:sz w:val="24"/>
          <w:szCs w:val="24"/>
        </w:rPr>
        <w:t>fundamentales</w:t>
      </w:r>
      <w:r w:rsidR="009702CE" w:rsidRPr="001B7213">
        <w:rPr>
          <w:rFonts w:ascii="Segoe UI" w:hAnsi="Segoe UI" w:cs="Segoe UI"/>
          <w:sz w:val="24"/>
          <w:szCs w:val="24"/>
        </w:rPr>
        <w:t xml:space="preserve"> para </w:t>
      </w:r>
      <w:r w:rsidRPr="001B7213">
        <w:rPr>
          <w:rFonts w:ascii="Segoe UI" w:hAnsi="Segoe UI" w:cs="Segoe UI"/>
          <w:sz w:val="24"/>
          <w:szCs w:val="24"/>
        </w:rPr>
        <w:t xml:space="preserve">la </w:t>
      </w:r>
      <w:r w:rsidR="009702CE" w:rsidRPr="001B7213">
        <w:rPr>
          <w:rFonts w:ascii="Segoe UI" w:hAnsi="Segoe UI" w:cs="Segoe UI"/>
          <w:sz w:val="24"/>
          <w:szCs w:val="24"/>
        </w:rPr>
        <w:t>gestión eficiente, transparente y orientada a resultados</w:t>
      </w:r>
      <w:r w:rsidRPr="001B7213">
        <w:rPr>
          <w:rFonts w:ascii="Segoe UI" w:hAnsi="Segoe UI" w:cs="Segoe UI"/>
          <w:sz w:val="24"/>
          <w:szCs w:val="24"/>
        </w:rPr>
        <w:t xml:space="preserve"> en la institución</w:t>
      </w:r>
      <w:r w:rsidR="009702CE" w:rsidRPr="001B7213">
        <w:rPr>
          <w:rFonts w:ascii="Segoe UI" w:hAnsi="Segoe UI" w:cs="Segoe UI"/>
          <w:sz w:val="24"/>
          <w:szCs w:val="24"/>
        </w:rPr>
        <w:t>.</w:t>
      </w:r>
    </w:p>
    <w:p w14:paraId="75646EAD" w14:textId="77777777" w:rsidR="001B7213" w:rsidRDefault="001B7213" w:rsidP="001B7213">
      <w:pPr>
        <w:pStyle w:val="Ttulo1"/>
        <w:spacing w:before="0" w:line="360" w:lineRule="auto"/>
        <w:rPr>
          <w:rFonts w:ascii="Segoe UI" w:hAnsi="Segoe UI" w:cs="Segoe UI"/>
          <w:spacing w:val="-2"/>
          <w:sz w:val="24"/>
          <w:szCs w:val="24"/>
        </w:rPr>
      </w:pPr>
    </w:p>
    <w:p w14:paraId="481A2909" w14:textId="700B1D00" w:rsidR="00771092" w:rsidRPr="001B7213" w:rsidRDefault="009702CE" w:rsidP="001B7213">
      <w:pPr>
        <w:pStyle w:val="Ttulo1"/>
        <w:spacing w:before="0" w:line="360" w:lineRule="auto"/>
        <w:rPr>
          <w:rFonts w:ascii="Segoe UI" w:hAnsi="Segoe UI" w:cs="Segoe UI"/>
          <w:sz w:val="24"/>
          <w:szCs w:val="24"/>
          <w:u w:val="none"/>
        </w:rPr>
      </w:pPr>
      <w:r w:rsidRPr="001B7213">
        <w:rPr>
          <w:rFonts w:ascii="Segoe UI" w:hAnsi="Segoe UI" w:cs="Segoe UI"/>
          <w:spacing w:val="-2"/>
          <w:sz w:val="24"/>
          <w:szCs w:val="24"/>
        </w:rPr>
        <w:t>Desarrollo</w:t>
      </w:r>
    </w:p>
    <w:p w14:paraId="0CD1B069" w14:textId="2549C57A" w:rsidR="00771092" w:rsidRPr="001B7213" w:rsidRDefault="009702CE" w:rsidP="001B7213">
      <w:pPr>
        <w:pStyle w:val="Textoindependiente"/>
        <w:spacing w:line="360" w:lineRule="auto"/>
        <w:ind w:left="261" w:right="258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A</w:t>
      </w:r>
      <w:r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nivel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orgánico estructural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 Unidad</w:t>
      </w:r>
      <w:r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Técnica</w:t>
      </w:r>
      <w:r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del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Gabinete Social</w:t>
      </w:r>
      <w:r w:rsidR="007738C5" w:rsidRPr="001B7213">
        <w:rPr>
          <w:rFonts w:ascii="Segoe UI" w:hAnsi="Segoe UI" w:cs="Segoe UI"/>
          <w:sz w:val="24"/>
          <w:szCs w:val="24"/>
        </w:rPr>
        <w:t xml:space="preserve"> de la Presidencia de la República</w:t>
      </w:r>
      <w:r w:rsidRPr="001B7213">
        <w:rPr>
          <w:rFonts w:ascii="Segoe UI" w:hAnsi="Segoe UI" w:cs="Segoe UI"/>
          <w:sz w:val="24"/>
          <w:szCs w:val="24"/>
        </w:rPr>
        <w:t>,</w:t>
      </w:r>
      <w:r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se encuentra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="007738C5" w:rsidRPr="001B7213">
        <w:rPr>
          <w:rFonts w:ascii="Segoe UI" w:hAnsi="Segoe UI" w:cs="Segoe UI"/>
          <w:spacing w:val="-2"/>
          <w:sz w:val="24"/>
          <w:szCs w:val="24"/>
        </w:rPr>
        <w:t xml:space="preserve">regulada por </w:t>
      </w:r>
      <w:r w:rsidRPr="001B7213">
        <w:rPr>
          <w:rFonts w:ascii="Segoe UI" w:hAnsi="Segoe UI" w:cs="Segoe UI"/>
          <w:sz w:val="24"/>
          <w:szCs w:val="24"/>
        </w:rPr>
        <w:t>las disposiciones contenidas en el Decreto N°</w:t>
      </w:r>
      <w:r w:rsidR="00584E27" w:rsidRPr="001B7213">
        <w:rPr>
          <w:rFonts w:ascii="Segoe UI" w:hAnsi="Segoe UI" w:cs="Segoe UI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357, de fecha 15 de octubre de 2023, principalmente en los artículos: Art. 1°. “Amplíase y Reorganícese el Gabinete Social de la Presidencia</w:t>
      </w:r>
      <w:r w:rsidRPr="001B7213">
        <w:rPr>
          <w:rFonts w:ascii="Segoe UI" w:hAnsi="Segoe UI" w:cs="Segoe UI"/>
          <w:spacing w:val="-16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República,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órgano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encargado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promover,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coordinar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y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dirigir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gestión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 los</w:t>
      </w:r>
      <w:r w:rsidRPr="001B7213">
        <w:rPr>
          <w:rFonts w:ascii="Segoe UI" w:hAnsi="Segoe UI" w:cs="Segoe UI"/>
          <w:spacing w:val="-16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programas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y</w:t>
      </w:r>
      <w:r w:rsidRPr="001B7213">
        <w:rPr>
          <w:rFonts w:ascii="Segoe UI" w:hAnsi="Segoe UI" w:cs="Segoe UI"/>
          <w:spacing w:val="-1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las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políticas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públicas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del</w:t>
      </w:r>
      <w:r w:rsidRPr="001B7213">
        <w:rPr>
          <w:rFonts w:ascii="Segoe UI" w:hAnsi="Segoe UI" w:cs="Segoe UI"/>
          <w:spacing w:val="-1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Gobierno</w:t>
      </w:r>
      <w:r w:rsidRPr="001B7213">
        <w:rPr>
          <w:rFonts w:ascii="Segoe UI" w:hAnsi="Segoe UI" w:cs="Segoe UI"/>
          <w:spacing w:val="-16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Nacional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en</w:t>
      </w:r>
      <w:r w:rsidRPr="001B7213">
        <w:rPr>
          <w:rFonts w:ascii="Segoe UI" w:hAnsi="Segoe UI" w:cs="Segoe UI"/>
          <w:spacing w:val="-1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el</w:t>
      </w:r>
      <w:r w:rsidRPr="001B7213">
        <w:rPr>
          <w:rFonts w:ascii="Segoe UI" w:hAnsi="Segoe UI" w:cs="Segoe UI"/>
          <w:spacing w:val="-16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área</w:t>
      </w:r>
      <w:r w:rsidRPr="001B7213">
        <w:rPr>
          <w:rFonts w:ascii="Segoe UI" w:hAnsi="Segoe UI" w:cs="Segoe UI"/>
          <w:spacing w:val="-1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social”,</w:t>
      </w:r>
      <w:r w:rsidRPr="001B7213">
        <w:rPr>
          <w:rFonts w:ascii="Segoe UI" w:hAnsi="Segoe UI" w:cs="Segoe UI"/>
          <w:spacing w:val="-1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y</w:t>
      </w:r>
      <w:r w:rsidRPr="001B7213">
        <w:rPr>
          <w:rFonts w:ascii="Segoe UI" w:hAnsi="Segoe UI" w:cs="Segoe UI"/>
          <w:spacing w:val="-1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en</w:t>
      </w:r>
      <w:r w:rsidRPr="001B7213">
        <w:rPr>
          <w:rFonts w:ascii="Segoe UI" w:hAnsi="Segoe UI" w:cs="Segoe UI"/>
          <w:spacing w:val="-1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el</w:t>
      </w:r>
      <w:r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Art.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11° “</w:t>
      </w:r>
      <w:r w:rsidRPr="001B7213">
        <w:rPr>
          <w:rFonts w:ascii="Segoe UI" w:hAnsi="Segoe UI" w:cs="Segoe UI"/>
          <w:i/>
          <w:iCs/>
          <w:sz w:val="24"/>
          <w:szCs w:val="24"/>
        </w:rPr>
        <w:t xml:space="preserve">La Unidad Técnica del Gabinete Social se constituye como órgano técnico y operativo, responsable de la dirección, administración, ejecución, coordinación y supervisión de las actividades derivadas y dictadas por el Equipo Ejecutivo del Gabinete Social, de quien </w:t>
      </w:r>
      <w:r w:rsidRPr="001B7213">
        <w:rPr>
          <w:rFonts w:ascii="Segoe UI" w:hAnsi="Segoe UI" w:cs="Segoe UI"/>
          <w:i/>
          <w:iCs/>
          <w:spacing w:val="-2"/>
          <w:sz w:val="24"/>
          <w:szCs w:val="24"/>
        </w:rPr>
        <w:t>dependerá</w:t>
      </w:r>
      <w:r w:rsidRPr="001B7213">
        <w:rPr>
          <w:rFonts w:ascii="Segoe UI" w:hAnsi="Segoe UI" w:cs="Segoe UI"/>
          <w:spacing w:val="-2"/>
          <w:sz w:val="24"/>
          <w:szCs w:val="24"/>
        </w:rPr>
        <w:t>”.</w:t>
      </w:r>
    </w:p>
    <w:p w14:paraId="6369623E" w14:textId="04E3DEE7" w:rsidR="00771092" w:rsidRPr="001B7213" w:rsidRDefault="009702CE" w:rsidP="001B7213">
      <w:pPr>
        <w:pStyle w:val="Textoindependiente"/>
        <w:spacing w:line="360" w:lineRule="auto"/>
        <w:ind w:left="261" w:right="259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 xml:space="preserve">También rige su actuar en el marco del Decreto </w:t>
      </w:r>
      <w:r w:rsidR="00584E27" w:rsidRPr="001B7213">
        <w:rPr>
          <w:rFonts w:ascii="Segoe UI" w:hAnsi="Segoe UI" w:cs="Segoe UI"/>
          <w:sz w:val="24"/>
          <w:szCs w:val="24"/>
        </w:rPr>
        <w:t xml:space="preserve">N° </w:t>
      </w:r>
      <w:r w:rsidRPr="001B7213">
        <w:rPr>
          <w:rFonts w:ascii="Segoe UI" w:hAnsi="Segoe UI" w:cs="Segoe UI"/>
          <w:sz w:val="24"/>
          <w:szCs w:val="24"/>
        </w:rPr>
        <w:t>804/2023 “Que reestructura el Sistema de Información Social (SIIS) que en su Art. 3° dispone: “</w:t>
      </w:r>
      <w:r w:rsidRPr="001B7213">
        <w:rPr>
          <w:rFonts w:ascii="Segoe UI" w:hAnsi="Segoe UI" w:cs="Segoe UI"/>
          <w:i/>
          <w:iCs/>
          <w:sz w:val="24"/>
          <w:szCs w:val="24"/>
        </w:rPr>
        <w:t xml:space="preserve">La Coordinación General del Gabinete </w:t>
      </w:r>
      <w:r w:rsidRPr="001B7213">
        <w:rPr>
          <w:rFonts w:ascii="Segoe UI" w:hAnsi="Segoe UI" w:cs="Segoe UI"/>
          <w:i/>
          <w:iCs/>
          <w:spacing w:val="-2"/>
          <w:sz w:val="24"/>
          <w:szCs w:val="24"/>
        </w:rPr>
        <w:t>Social,</w:t>
      </w:r>
      <w:r w:rsidRPr="001B7213">
        <w:rPr>
          <w:rFonts w:ascii="Segoe UI" w:hAnsi="Segoe UI" w:cs="Segoe UI"/>
          <w:i/>
          <w:iCs/>
          <w:spacing w:val="-12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pacing w:val="-2"/>
          <w:sz w:val="24"/>
          <w:szCs w:val="24"/>
        </w:rPr>
        <w:t>a</w:t>
      </w:r>
      <w:r w:rsidRPr="001B7213">
        <w:rPr>
          <w:rFonts w:ascii="Segoe UI" w:hAnsi="Segoe UI" w:cs="Segoe UI"/>
          <w:i/>
          <w:iCs/>
          <w:spacing w:val="-10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pacing w:val="-2"/>
          <w:sz w:val="24"/>
          <w:szCs w:val="24"/>
        </w:rPr>
        <w:t>través</w:t>
      </w:r>
      <w:r w:rsidRPr="001B7213">
        <w:rPr>
          <w:rFonts w:ascii="Segoe UI" w:hAnsi="Segoe UI" w:cs="Segoe UI"/>
          <w:i/>
          <w:iCs/>
          <w:spacing w:val="-11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pacing w:val="-2"/>
          <w:sz w:val="24"/>
          <w:szCs w:val="24"/>
        </w:rPr>
        <w:t>de</w:t>
      </w:r>
      <w:r w:rsidRPr="001B7213">
        <w:rPr>
          <w:rFonts w:ascii="Segoe UI" w:hAnsi="Segoe UI" w:cs="Segoe UI"/>
          <w:i/>
          <w:iCs/>
          <w:spacing w:val="-11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pacing w:val="-2"/>
          <w:sz w:val="24"/>
          <w:szCs w:val="24"/>
        </w:rPr>
        <w:t>la</w:t>
      </w:r>
      <w:r w:rsidRPr="001B7213">
        <w:rPr>
          <w:rFonts w:ascii="Segoe UI" w:hAnsi="Segoe UI" w:cs="Segoe UI"/>
          <w:i/>
          <w:iCs/>
          <w:spacing w:val="-10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pacing w:val="-2"/>
          <w:sz w:val="24"/>
          <w:szCs w:val="24"/>
        </w:rPr>
        <w:t>Unidad</w:t>
      </w:r>
      <w:r w:rsidRPr="001B7213">
        <w:rPr>
          <w:rFonts w:ascii="Segoe UI" w:hAnsi="Segoe UI" w:cs="Segoe UI"/>
          <w:i/>
          <w:iCs/>
          <w:spacing w:val="-10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pacing w:val="-2"/>
          <w:sz w:val="24"/>
          <w:szCs w:val="24"/>
        </w:rPr>
        <w:t>Técnica</w:t>
      </w:r>
      <w:r w:rsidRPr="001B7213">
        <w:rPr>
          <w:rFonts w:ascii="Segoe UI" w:hAnsi="Segoe UI" w:cs="Segoe UI"/>
          <w:i/>
          <w:iCs/>
          <w:spacing w:val="-8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pacing w:val="-2"/>
          <w:sz w:val="24"/>
          <w:szCs w:val="24"/>
        </w:rPr>
        <w:t>del</w:t>
      </w:r>
      <w:r w:rsidRPr="001B7213">
        <w:rPr>
          <w:rFonts w:ascii="Segoe UI" w:hAnsi="Segoe UI" w:cs="Segoe UI"/>
          <w:i/>
          <w:iCs/>
          <w:spacing w:val="-8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pacing w:val="-2"/>
          <w:sz w:val="24"/>
          <w:szCs w:val="24"/>
        </w:rPr>
        <w:t>Gabinete</w:t>
      </w:r>
      <w:r w:rsidRPr="001B7213">
        <w:rPr>
          <w:rFonts w:ascii="Segoe UI" w:hAnsi="Segoe UI" w:cs="Segoe UI"/>
          <w:i/>
          <w:iCs/>
          <w:spacing w:val="-10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pacing w:val="-2"/>
          <w:sz w:val="24"/>
          <w:szCs w:val="24"/>
        </w:rPr>
        <w:t>Social,</w:t>
      </w:r>
      <w:r w:rsidRPr="001B7213">
        <w:rPr>
          <w:rFonts w:ascii="Segoe UI" w:hAnsi="Segoe UI" w:cs="Segoe UI"/>
          <w:i/>
          <w:iCs/>
          <w:spacing w:val="-10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pacing w:val="-2"/>
          <w:sz w:val="24"/>
          <w:szCs w:val="24"/>
        </w:rPr>
        <w:t>será</w:t>
      </w:r>
      <w:r w:rsidRPr="001B7213">
        <w:rPr>
          <w:rFonts w:ascii="Segoe UI" w:hAnsi="Segoe UI" w:cs="Segoe UI"/>
          <w:i/>
          <w:iCs/>
          <w:spacing w:val="-8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pacing w:val="-2"/>
          <w:sz w:val="24"/>
          <w:szCs w:val="24"/>
        </w:rPr>
        <w:t>el</w:t>
      </w:r>
      <w:r w:rsidRPr="001B7213">
        <w:rPr>
          <w:rFonts w:ascii="Segoe UI" w:hAnsi="Segoe UI" w:cs="Segoe UI"/>
          <w:i/>
          <w:iCs/>
          <w:spacing w:val="-10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pacing w:val="-2"/>
          <w:sz w:val="24"/>
          <w:szCs w:val="24"/>
        </w:rPr>
        <w:t>órgano</w:t>
      </w:r>
      <w:r w:rsidRPr="001B7213">
        <w:rPr>
          <w:rFonts w:ascii="Segoe UI" w:hAnsi="Segoe UI" w:cs="Segoe UI"/>
          <w:i/>
          <w:iCs/>
          <w:spacing w:val="-13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pacing w:val="-2"/>
          <w:sz w:val="24"/>
          <w:szCs w:val="24"/>
        </w:rPr>
        <w:t>encargado</w:t>
      </w:r>
      <w:r w:rsidRPr="001B7213">
        <w:rPr>
          <w:rFonts w:ascii="Segoe UI" w:hAnsi="Segoe UI" w:cs="Segoe UI"/>
          <w:i/>
          <w:iCs/>
          <w:spacing w:val="-12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pacing w:val="-2"/>
          <w:sz w:val="24"/>
          <w:szCs w:val="24"/>
        </w:rPr>
        <w:t>del</w:t>
      </w:r>
      <w:r w:rsidRPr="001B7213">
        <w:rPr>
          <w:rFonts w:ascii="Segoe UI" w:hAnsi="Segoe UI" w:cs="Segoe UI"/>
          <w:i/>
          <w:iCs/>
          <w:spacing w:val="-12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pacing w:val="-2"/>
          <w:sz w:val="24"/>
          <w:szCs w:val="24"/>
        </w:rPr>
        <w:t xml:space="preserve">diseño, </w:t>
      </w:r>
      <w:r w:rsidRPr="001B7213">
        <w:rPr>
          <w:rFonts w:ascii="Segoe UI" w:hAnsi="Segoe UI" w:cs="Segoe UI"/>
          <w:i/>
          <w:iCs/>
          <w:sz w:val="24"/>
          <w:szCs w:val="24"/>
        </w:rPr>
        <w:t>administración e implementación y fortalecimiento del Sistema Integrado de Información Social. A tal efecto, la Unidad Técnica del Gabinete Social establecerá los instrumentos de carga y actualización de la información, y, asimismo, brindará asistencia técnica a las instituciones</w:t>
      </w:r>
      <w:r w:rsidRPr="001B7213">
        <w:rPr>
          <w:rFonts w:ascii="Segoe UI" w:hAnsi="Segoe UI" w:cs="Segoe UI"/>
          <w:i/>
          <w:iCs/>
          <w:spacing w:val="-11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z w:val="24"/>
          <w:szCs w:val="24"/>
        </w:rPr>
        <w:t>a</w:t>
      </w:r>
      <w:r w:rsidRPr="001B7213">
        <w:rPr>
          <w:rFonts w:ascii="Segoe UI" w:hAnsi="Segoe UI" w:cs="Segoe UI"/>
          <w:i/>
          <w:iCs/>
          <w:spacing w:val="-8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z w:val="24"/>
          <w:szCs w:val="24"/>
        </w:rPr>
        <w:t>fin</w:t>
      </w:r>
      <w:r w:rsidRPr="001B7213">
        <w:rPr>
          <w:rFonts w:ascii="Segoe UI" w:hAnsi="Segoe UI" w:cs="Segoe UI"/>
          <w:i/>
          <w:iCs/>
          <w:spacing w:val="-8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z w:val="24"/>
          <w:szCs w:val="24"/>
        </w:rPr>
        <w:t>de</w:t>
      </w:r>
      <w:r w:rsidRPr="001B7213">
        <w:rPr>
          <w:rFonts w:ascii="Segoe UI" w:hAnsi="Segoe UI" w:cs="Segoe UI"/>
          <w:i/>
          <w:iCs/>
          <w:spacing w:val="-9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z w:val="24"/>
          <w:szCs w:val="24"/>
        </w:rPr>
        <w:t>dar</w:t>
      </w:r>
      <w:r w:rsidRPr="001B7213">
        <w:rPr>
          <w:rFonts w:ascii="Segoe UI" w:hAnsi="Segoe UI" w:cs="Segoe UI"/>
          <w:i/>
          <w:iCs/>
          <w:spacing w:val="-11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z w:val="24"/>
          <w:szCs w:val="24"/>
        </w:rPr>
        <w:t>cumplimiento</w:t>
      </w:r>
      <w:r w:rsidRPr="001B7213">
        <w:rPr>
          <w:rFonts w:ascii="Segoe UI" w:hAnsi="Segoe UI" w:cs="Segoe UI"/>
          <w:i/>
          <w:iCs/>
          <w:spacing w:val="-11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z w:val="24"/>
          <w:szCs w:val="24"/>
        </w:rPr>
        <w:t>a</w:t>
      </w:r>
      <w:r w:rsidRPr="001B7213">
        <w:rPr>
          <w:rFonts w:ascii="Segoe UI" w:hAnsi="Segoe UI" w:cs="Segoe UI"/>
          <w:i/>
          <w:iCs/>
          <w:spacing w:val="-8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z w:val="24"/>
          <w:szCs w:val="24"/>
        </w:rPr>
        <w:lastRenderedPageBreak/>
        <w:t>las</w:t>
      </w:r>
      <w:r w:rsidRPr="001B7213">
        <w:rPr>
          <w:rFonts w:ascii="Segoe UI" w:hAnsi="Segoe UI" w:cs="Segoe UI"/>
          <w:i/>
          <w:iCs/>
          <w:spacing w:val="-11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z w:val="24"/>
          <w:szCs w:val="24"/>
        </w:rPr>
        <w:t>disposiciones</w:t>
      </w:r>
      <w:r w:rsidRPr="001B7213">
        <w:rPr>
          <w:rFonts w:ascii="Segoe UI" w:hAnsi="Segoe UI" w:cs="Segoe UI"/>
          <w:i/>
          <w:iCs/>
          <w:spacing w:val="-11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z w:val="24"/>
          <w:szCs w:val="24"/>
        </w:rPr>
        <w:t>del</w:t>
      </w:r>
      <w:r w:rsidRPr="001B7213">
        <w:rPr>
          <w:rFonts w:ascii="Segoe UI" w:hAnsi="Segoe UI" w:cs="Segoe UI"/>
          <w:i/>
          <w:iCs/>
          <w:spacing w:val="-10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z w:val="24"/>
          <w:szCs w:val="24"/>
        </w:rPr>
        <w:t>presente</w:t>
      </w:r>
      <w:r w:rsidRPr="001B7213">
        <w:rPr>
          <w:rFonts w:ascii="Segoe UI" w:hAnsi="Segoe UI" w:cs="Segoe UI"/>
          <w:i/>
          <w:iCs/>
          <w:spacing w:val="-9"/>
          <w:sz w:val="24"/>
          <w:szCs w:val="24"/>
        </w:rPr>
        <w:t xml:space="preserve"> </w:t>
      </w:r>
      <w:r w:rsidRPr="001B7213">
        <w:rPr>
          <w:rFonts w:ascii="Segoe UI" w:hAnsi="Segoe UI" w:cs="Segoe UI"/>
          <w:i/>
          <w:iCs/>
          <w:sz w:val="24"/>
          <w:szCs w:val="24"/>
        </w:rPr>
        <w:t>decreto</w:t>
      </w:r>
      <w:r w:rsidR="007738C5" w:rsidRPr="001B7213">
        <w:rPr>
          <w:rFonts w:ascii="Segoe UI" w:hAnsi="Segoe UI" w:cs="Segoe UI"/>
          <w:i/>
          <w:iCs/>
          <w:sz w:val="24"/>
          <w:szCs w:val="24"/>
        </w:rPr>
        <w:t>”</w:t>
      </w:r>
      <w:r w:rsidRPr="001B7213">
        <w:rPr>
          <w:rFonts w:ascii="Segoe UI" w:hAnsi="Segoe UI" w:cs="Segoe UI"/>
          <w:sz w:val="24"/>
          <w:szCs w:val="24"/>
        </w:rPr>
        <w:t>.</w:t>
      </w:r>
      <w:r w:rsidR="000744E5" w:rsidRPr="001B7213">
        <w:rPr>
          <w:rStyle w:val="Refdenotaalpie"/>
          <w:rFonts w:ascii="Segoe UI" w:hAnsi="Segoe UI" w:cs="Segoe UI"/>
          <w:sz w:val="24"/>
          <w:szCs w:val="24"/>
        </w:rPr>
        <w:footnoteReference w:id="3"/>
      </w:r>
    </w:p>
    <w:p w14:paraId="5CEAC3E8" w14:textId="2F75EED4" w:rsidR="00771092" w:rsidRPr="001B7213" w:rsidRDefault="007738C5" w:rsidP="001B7213">
      <w:pPr>
        <w:pStyle w:val="Textoindependiente"/>
        <w:spacing w:line="360" w:lineRule="auto"/>
        <w:ind w:left="261"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L</w:t>
      </w:r>
      <w:r w:rsidR="009702CE" w:rsidRPr="001B7213">
        <w:rPr>
          <w:rFonts w:ascii="Segoe UI" w:hAnsi="Segoe UI" w:cs="Segoe UI"/>
          <w:sz w:val="24"/>
          <w:szCs w:val="24"/>
        </w:rPr>
        <w:t>os recursos financieros asignados a la institución corresponden</w:t>
      </w:r>
      <w:r w:rsidR="009702CE"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a</w:t>
      </w:r>
      <w:r w:rsidR="009702CE" w:rsidRPr="001B7213">
        <w:rPr>
          <w:rFonts w:ascii="Segoe UI" w:hAnsi="Segoe UI" w:cs="Segoe UI"/>
          <w:spacing w:val="-10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la</w:t>
      </w:r>
      <w:r w:rsidR="009702CE"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estructura</w:t>
      </w:r>
      <w:r w:rsidR="009702CE"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presupuestaria:</w:t>
      </w:r>
      <w:r w:rsidR="009702CE"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Nivel</w:t>
      </w:r>
      <w:r w:rsidR="009702CE"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12</w:t>
      </w:r>
      <w:r w:rsidR="009702CE"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–</w:t>
      </w:r>
      <w:r w:rsidR="009702CE"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Presidencia</w:t>
      </w:r>
      <w:r w:rsidR="009702CE"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de</w:t>
      </w:r>
      <w:r w:rsidR="009702CE"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la</w:t>
      </w:r>
      <w:r w:rsidR="009702CE"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República,</w:t>
      </w:r>
      <w:r w:rsidR="009702CE"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Entidad 18 - Ministerio de</w:t>
      </w:r>
      <w:r w:rsidR="009702CE"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Desarrollo</w:t>
      </w:r>
      <w:r w:rsidR="009702CE"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Social,</w:t>
      </w:r>
      <w:r w:rsidR="009702CE"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Clase</w:t>
      </w:r>
      <w:r w:rsidR="009702CE"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de</w:t>
      </w:r>
      <w:r w:rsidR="009702CE"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Programa</w:t>
      </w:r>
      <w:r w:rsidR="009702CE"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01</w:t>
      </w:r>
      <w:r w:rsidR="009702CE"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Programa</w:t>
      </w:r>
      <w:r w:rsidR="009702CE"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Central,</w:t>
      </w:r>
      <w:r w:rsidR="009702CE"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Programa</w:t>
      </w:r>
      <w:r w:rsidR="009702CE" w:rsidRPr="001B7213">
        <w:rPr>
          <w:rFonts w:ascii="Segoe UI" w:hAnsi="Segoe UI" w:cs="Segoe UI"/>
          <w:spacing w:val="40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01 Programa Central, Actividad 05 - COORDINACIÓN ADMINISTRATIVA Y FINANCIERA DEL GABINETE</w:t>
      </w:r>
      <w:r w:rsidR="009702CE" w:rsidRPr="001B7213">
        <w:rPr>
          <w:rFonts w:ascii="Segoe UI" w:hAnsi="Segoe UI" w:cs="Segoe UI"/>
          <w:spacing w:val="-16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SOCIAL,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establecido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en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la</w:t>
      </w:r>
      <w:r w:rsidR="009702CE" w:rsidRPr="001B7213">
        <w:rPr>
          <w:rFonts w:ascii="Segoe UI" w:hAnsi="Segoe UI" w:cs="Segoe UI"/>
          <w:spacing w:val="-14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Ley</w:t>
      </w:r>
      <w:r w:rsidR="009702CE" w:rsidRPr="001B7213">
        <w:rPr>
          <w:rFonts w:ascii="Segoe UI" w:hAnsi="Segoe UI" w:cs="Segoe UI"/>
          <w:spacing w:val="-14"/>
          <w:sz w:val="24"/>
          <w:szCs w:val="24"/>
        </w:rPr>
        <w:t xml:space="preserve"> </w:t>
      </w:r>
      <w:r w:rsidR="002A2923" w:rsidRPr="001B7213">
        <w:rPr>
          <w:rFonts w:ascii="Segoe UI" w:hAnsi="Segoe UI" w:cs="Segoe UI"/>
          <w:spacing w:val="-14"/>
          <w:sz w:val="24"/>
          <w:szCs w:val="24"/>
        </w:rPr>
        <w:t xml:space="preserve">N° </w:t>
      </w:r>
      <w:r w:rsidR="009702CE" w:rsidRPr="001B7213">
        <w:rPr>
          <w:rFonts w:ascii="Segoe UI" w:hAnsi="Segoe UI" w:cs="Segoe UI"/>
          <w:sz w:val="24"/>
          <w:szCs w:val="24"/>
        </w:rPr>
        <w:t>7408/2024</w:t>
      </w:r>
      <w:r w:rsidR="009702CE" w:rsidRPr="001B7213">
        <w:rPr>
          <w:rFonts w:ascii="Segoe UI" w:hAnsi="Segoe UI" w:cs="Segoe UI"/>
          <w:spacing w:val="-13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“Que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aprueba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el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584E27" w:rsidRPr="001B7213">
        <w:rPr>
          <w:rFonts w:ascii="Segoe UI" w:hAnsi="Segoe UI" w:cs="Segoe UI"/>
          <w:spacing w:val="-15"/>
          <w:sz w:val="24"/>
          <w:szCs w:val="24"/>
        </w:rPr>
        <w:t>P</w:t>
      </w:r>
      <w:r w:rsidR="009702CE" w:rsidRPr="001B7213">
        <w:rPr>
          <w:rFonts w:ascii="Segoe UI" w:hAnsi="Segoe UI" w:cs="Segoe UI"/>
          <w:sz w:val="24"/>
          <w:szCs w:val="24"/>
        </w:rPr>
        <w:t>resupuesto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584E27" w:rsidRPr="001B7213">
        <w:rPr>
          <w:rFonts w:ascii="Segoe UI" w:hAnsi="Segoe UI" w:cs="Segoe UI"/>
          <w:spacing w:val="-15"/>
          <w:sz w:val="24"/>
          <w:szCs w:val="24"/>
        </w:rPr>
        <w:t>G</w:t>
      </w:r>
      <w:r w:rsidR="009702CE" w:rsidRPr="001B7213">
        <w:rPr>
          <w:rFonts w:ascii="Segoe UI" w:hAnsi="Segoe UI" w:cs="Segoe UI"/>
          <w:sz w:val="24"/>
          <w:szCs w:val="24"/>
        </w:rPr>
        <w:t>eneral</w:t>
      </w:r>
      <w:r w:rsidR="009702CE"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="002A2923" w:rsidRPr="001B7213">
        <w:rPr>
          <w:rFonts w:ascii="Segoe UI" w:hAnsi="Segoe UI" w:cs="Segoe UI"/>
          <w:spacing w:val="-15"/>
          <w:sz w:val="24"/>
          <w:szCs w:val="24"/>
        </w:rPr>
        <w:t xml:space="preserve">de </w:t>
      </w:r>
      <w:r w:rsidR="00584E27" w:rsidRPr="001B7213">
        <w:rPr>
          <w:rFonts w:ascii="Segoe UI" w:hAnsi="Segoe UI" w:cs="Segoe UI"/>
          <w:spacing w:val="-15"/>
          <w:sz w:val="24"/>
          <w:szCs w:val="24"/>
        </w:rPr>
        <w:t>G</w:t>
      </w:r>
      <w:r w:rsidR="002A2923" w:rsidRPr="001B7213">
        <w:rPr>
          <w:rFonts w:ascii="Segoe UI" w:hAnsi="Segoe UI" w:cs="Segoe UI"/>
          <w:spacing w:val="-15"/>
          <w:sz w:val="24"/>
          <w:szCs w:val="24"/>
        </w:rPr>
        <w:t xml:space="preserve">astos </w:t>
      </w:r>
      <w:r w:rsidR="009702CE" w:rsidRPr="001B7213">
        <w:rPr>
          <w:rFonts w:ascii="Segoe UI" w:hAnsi="Segoe UI" w:cs="Segoe UI"/>
          <w:sz w:val="24"/>
          <w:szCs w:val="24"/>
        </w:rPr>
        <w:t xml:space="preserve">de la </w:t>
      </w:r>
      <w:r w:rsidR="00584E27" w:rsidRPr="001B7213">
        <w:rPr>
          <w:rFonts w:ascii="Segoe UI" w:hAnsi="Segoe UI" w:cs="Segoe UI"/>
          <w:sz w:val="24"/>
          <w:szCs w:val="24"/>
        </w:rPr>
        <w:t>N</w:t>
      </w:r>
      <w:r w:rsidR="009702CE" w:rsidRPr="001B7213">
        <w:rPr>
          <w:rFonts w:ascii="Segoe UI" w:hAnsi="Segoe UI" w:cs="Segoe UI"/>
          <w:sz w:val="24"/>
          <w:szCs w:val="24"/>
        </w:rPr>
        <w:t>ación para el ejercicio fiscal 2025”.</w:t>
      </w:r>
    </w:p>
    <w:p w14:paraId="6BDE9FDF" w14:textId="1A1CD0F1" w:rsidR="001B7213" w:rsidRPr="001B7213" w:rsidRDefault="009702CE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78647AAB" wp14:editId="7CBAC537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75" y="12192"/>
                                </a:moveTo>
                                <a:lnTo>
                                  <a:pt x="12179" y="12192"/>
                                </a:lnTo>
                                <a:lnTo>
                                  <a:pt x="12179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12192"/>
                                </a:lnTo>
                                <a:close/>
                              </a:path>
                              <a:path w="18415" h="18415">
                                <a:moveTo>
                                  <a:pt x="18275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6083" y="18288"/>
                                </a:lnTo>
                                <a:lnTo>
                                  <a:pt x="6083" y="6096"/>
                                </a:lnTo>
                                <a:lnTo>
                                  <a:pt x="18275" y="6096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0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7162800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449435">
                                <a:moveTo>
                                  <a:pt x="18275" y="9442704"/>
                                </a:moveTo>
                                <a:lnTo>
                                  <a:pt x="6083" y="9442704"/>
                                </a:lnTo>
                                <a:lnTo>
                                  <a:pt x="6083" y="9430525"/>
                                </a:lnTo>
                                <a:lnTo>
                                  <a:pt x="608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9430525"/>
                                </a:lnTo>
                                <a:lnTo>
                                  <a:pt x="0" y="9442704"/>
                                </a:lnTo>
                                <a:lnTo>
                                  <a:pt x="0" y="9448800"/>
                                </a:lnTo>
                                <a:lnTo>
                                  <a:pt x="6083" y="9448813"/>
                                </a:lnTo>
                                <a:lnTo>
                                  <a:pt x="18275" y="9448800"/>
                                </a:lnTo>
                                <a:lnTo>
                                  <a:pt x="18275" y="9442704"/>
                                </a:lnTo>
                                <a:close/>
                              </a:path>
                              <a:path w="7162800" h="9449435">
                                <a:moveTo>
                                  <a:pt x="18275" y="18288"/>
                                </a:moveTo>
                                <a:lnTo>
                                  <a:pt x="12179" y="18288"/>
                                </a:lnTo>
                                <a:lnTo>
                                  <a:pt x="12179" y="9430525"/>
                                </a:lnTo>
                                <a:lnTo>
                                  <a:pt x="12179" y="9436608"/>
                                </a:lnTo>
                                <a:lnTo>
                                  <a:pt x="18275" y="9436608"/>
                                </a:lnTo>
                                <a:lnTo>
                                  <a:pt x="18275" y="9430525"/>
                                </a:lnTo>
                                <a:lnTo>
                                  <a:pt x="18275" y="18288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50595" y="12192"/>
                                </a:moveTo>
                                <a:lnTo>
                                  <a:pt x="7144512" y="12192"/>
                                </a:lnTo>
                                <a:lnTo>
                                  <a:pt x="7144512" y="18288"/>
                                </a:lnTo>
                                <a:lnTo>
                                  <a:pt x="7144512" y="9430525"/>
                                </a:lnTo>
                                <a:lnTo>
                                  <a:pt x="7150595" y="9430525"/>
                                </a:lnTo>
                                <a:lnTo>
                                  <a:pt x="7150595" y="18288"/>
                                </a:lnTo>
                                <a:lnTo>
                                  <a:pt x="7150595" y="12192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62800" y="0"/>
                                </a:moveTo>
                                <a:lnTo>
                                  <a:pt x="7156691" y="0"/>
                                </a:lnTo>
                                <a:lnTo>
                                  <a:pt x="7144512" y="0"/>
                                </a:lnTo>
                                <a:lnTo>
                                  <a:pt x="7144512" y="6096"/>
                                </a:lnTo>
                                <a:lnTo>
                                  <a:pt x="7156691" y="6096"/>
                                </a:lnTo>
                                <a:lnTo>
                                  <a:pt x="7156691" y="18288"/>
                                </a:lnTo>
                                <a:lnTo>
                                  <a:pt x="7156704" y="9430525"/>
                                </a:lnTo>
                                <a:lnTo>
                                  <a:pt x="7162800" y="9430525"/>
                                </a:lnTo>
                                <a:lnTo>
                                  <a:pt x="7162800" y="18288"/>
                                </a:lnTo>
                                <a:lnTo>
                                  <a:pt x="7162800" y="6096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9430511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7144511" y="9430524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18275"/>
                                </a:lnTo>
                                <a:lnTo>
                                  <a:pt x="12179" y="18275"/>
                                </a:lnTo>
                                <a:lnTo>
                                  <a:pt x="18288" y="18275"/>
                                </a:lnTo>
                                <a:lnTo>
                                  <a:pt x="18288" y="12179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4E3E7" id="Group 51" o:spid="_x0000_s1026" style="position:absolute;margin-left:24pt;margin-top:24pt;width:564pt;height:744pt;z-index:-251653632;mso-wrap-distance-left:0;mso-wrap-distance-right:0;mso-position-horizontal-relative:page;mso-position-vertical-relative:page" coordsize="71628,94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">
                <v:shape id="Graphic 52" o:spid="_x0000_s1027" style="position:absolute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" path="m18275,12192r-6096,l12179,18288r6096,l18275,12192xem18275,l6083,,,,,6096,,18288r6083,l6083,6096r12192,l18275,xe" fillcolor="black" stroked="f">
                  <v:path arrowok="t"/>
                </v:shape>
                <v:shape id="Image 53" o:spid="_x0000_s1028" type="#_x0000_t75" style="position:absolute;left:182;width:71263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">
                  <v:imagedata r:id="rId15" o:title=""/>
                </v:shape>
                <v:shape id="Graphic 54" o:spid="_x0000_s1029" style="position:absolute;width:71628;height:94494;visibility:visible;mso-wrap-style:square;v-text-anchor:top" coordsize="7162800,944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" path="m18275,9442704r-12192,l6083,9430525r,-9412237l,18288,,9430525r,12179l,9448800r6083,13l18275,9448800r,-6096xem18275,18288r-6096,l12179,9430525r,6083l18275,9436608r,-6083l18275,18288xem7150595,12192r-6083,l7144512,18288r,9412237l7150595,9430525r,-9412237l7150595,12192xem7162800,r-6109,l7144512,r,6096l7156691,6096r,12192l7156704,9430525r6096,l7162800,18288r,-12192l7162800,xe" fillcolor="black" stroked="f">
                  <v:path arrowok="t"/>
                </v:shape>
                <v:shape id="Image 55" o:spid="_x0000_s1030" type="#_x0000_t75" style="position:absolute;left:182;top:94305;width:71263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">
                  <v:imagedata r:id="rId15" o:title=""/>
                </v:shape>
                <v:shape id="Graphic 56" o:spid="_x0000_s1031" style="position:absolute;left:71445;top:94305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" path="m6083,l,,,6083r6083,l6083,xem18288,l12179,r,12179l,12179r,6096l12179,18275r6109,l18288,12179,1828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1B7213" w:rsidRPr="001B7213">
        <w:rPr>
          <w:rFonts w:ascii="Segoe UI" w:hAnsi="Segoe UI" w:cs="Segoe UI"/>
          <w:sz w:val="24"/>
          <w:szCs w:val="24"/>
        </w:rPr>
        <w:t xml:space="preserve">La Coordinación de Articulación Interinstitucional durante el </w:t>
      </w:r>
      <w:r w:rsidR="001B7213" w:rsidRPr="001B7213">
        <w:rPr>
          <w:rFonts w:ascii="Segoe UI" w:hAnsi="Segoe UI" w:cs="Segoe UI"/>
          <w:sz w:val="24"/>
          <w:szCs w:val="24"/>
        </w:rPr>
        <w:t>tercer trimestre del Ejercicio Fiscal 2025</w:t>
      </w:r>
      <w:r w:rsidR="001B7213" w:rsidRPr="001B7213">
        <w:rPr>
          <w:rFonts w:ascii="Segoe UI" w:hAnsi="Segoe UI" w:cs="Segoe UI"/>
          <w:sz w:val="24"/>
          <w:szCs w:val="24"/>
        </w:rPr>
        <w:t>, ha realizado las siguientes acciones:</w:t>
      </w:r>
    </w:p>
    <w:p w14:paraId="0DB8A023" w14:textId="77777777" w:rsid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0D1E8470" w14:textId="60C55772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b/>
          <w:bCs/>
          <w:sz w:val="24"/>
          <w:szCs w:val="24"/>
        </w:rPr>
      </w:pPr>
      <w:r w:rsidRPr="001B7213">
        <w:rPr>
          <w:rFonts w:ascii="Segoe UI" w:hAnsi="Segoe UI" w:cs="Segoe UI"/>
          <w:b/>
          <w:bCs/>
          <w:sz w:val="24"/>
          <w:szCs w:val="24"/>
        </w:rPr>
        <w:t>JULIO</w:t>
      </w:r>
    </w:p>
    <w:p w14:paraId="66CB73D5" w14:textId="006D7188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b/>
          <w:bCs/>
          <w:sz w:val="24"/>
          <w:szCs w:val="24"/>
        </w:rPr>
      </w:pPr>
      <w:r w:rsidRPr="001B7213">
        <w:rPr>
          <w:rFonts w:ascii="Segoe UI" w:hAnsi="Segoe UI" w:cs="Segoe UI"/>
          <w:b/>
          <w:bCs/>
          <w:sz w:val="24"/>
          <w:szCs w:val="24"/>
        </w:rPr>
        <w:t>Coordinación Interinstitucional</w:t>
      </w:r>
    </w:p>
    <w:p w14:paraId="2627A698" w14:textId="77777777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•</w:t>
      </w:r>
      <w:r w:rsidRPr="001B7213">
        <w:rPr>
          <w:rFonts w:ascii="Segoe UI" w:hAnsi="Segoe UI" w:cs="Segoe UI"/>
          <w:sz w:val="24"/>
          <w:szCs w:val="24"/>
        </w:rPr>
        <w:tab/>
        <w:t>Reunión con OEE (02/07): Presentación de avances en los Planes de Acción Territorial (PAT) y promoción de gobernanza colaborativa.</w:t>
      </w:r>
    </w:p>
    <w:p w14:paraId="5A2EE47E" w14:textId="77777777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•</w:t>
      </w:r>
      <w:r w:rsidRPr="001B7213">
        <w:rPr>
          <w:rFonts w:ascii="Segoe UI" w:hAnsi="Segoe UI" w:cs="Segoe UI"/>
          <w:sz w:val="24"/>
          <w:szCs w:val="24"/>
        </w:rPr>
        <w:tab/>
        <w:t>Reunión DIBEN–UTGS (29/07): Fortalecimiento de la articulación para intervenir en 26 distritos priorizados.</w:t>
      </w:r>
    </w:p>
    <w:p w14:paraId="35950012" w14:textId="64F73555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b/>
          <w:bCs/>
          <w:sz w:val="24"/>
          <w:szCs w:val="24"/>
        </w:rPr>
      </w:pPr>
      <w:r w:rsidRPr="001B7213">
        <w:rPr>
          <w:rFonts w:ascii="Segoe UI" w:hAnsi="Segoe UI" w:cs="Segoe UI"/>
          <w:b/>
          <w:bCs/>
          <w:sz w:val="24"/>
          <w:szCs w:val="24"/>
        </w:rPr>
        <w:t>Planes de Acción Territorial (PAT)</w:t>
      </w:r>
    </w:p>
    <w:p w14:paraId="3030724E" w14:textId="77777777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•</w:t>
      </w:r>
      <w:r w:rsidRPr="001B7213">
        <w:rPr>
          <w:rFonts w:ascii="Segoe UI" w:hAnsi="Segoe UI" w:cs="Segoe UI"/>
          <w:sz w:val="24"/>
          <w:szCs w:val="24"/>
        </w:rPr>
        <w:tab/>
        <w:t>Elaboración del PAT:</w:t>
      </w:r>
    </w:p>
    <w:p w14:paraId="4D9DE3EA" w14:textId="77777777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-</w:t>
      </w:r>
      <w:r w:rsidRPr="001B7213">
        <w:rPr>
          <w:rFonts w:ascii="Segoe UI" w:hAnsi="Segoe UI" w:cs="Segoe UI"/>
          <w:sz w:val="24"/>
          <w:szCs w:val="24"/>
        </w:rPr>
        <w:tab/>
        <w:t>Paso Barreto (10/07): 60 participantes.</w:t>
      </w:r>
    </w:p>
    <w:p w14:paraId="3D3D7015" w14:textId="77777777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-</w:t>
      </w:r>
      <w:r w:rsidRPr="001B7213">
        <w:rPr>
          <w:rFonts w:ascii="Segoe UI" w:hAnsi="Segoe UI" w:cs="Segoe UI"/>
          <w:sz w:val="24"/>
          <w:szCs w:val="24"/>
        </w:rPr>
        <w:tab/>
      </w:r>
      <w:proofErr w:type="spellStart"/>
      <w:r w:rsidRPr="001B7213">
        <w:rPr>
          <w:rFonts w:ascii="Segoe UI" w:hAnsi="Segoe UI" w:cs="Segoe UI"/>
          <w:sz w:val="24"/>
          <w:szCs w:val="24"/>
        </w:rPr>
        <w:t>Itacuá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 (11/07): 52 participantes.</w:t>
      </w:r>
    </w:p>
    <w:p w14:paraId="7901BAEE" w14:textId="77777777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•</w:t>
      </w:r>
      <w:r w:rsidRPr="001B7213">
        <w:rPr>
          <w:rFonts w:ascii="Segoe UI" w:hAnsi="Segoe UI" w:cs="Segoe UI"/>
          <w:sz w:val="24"/>
          <w:szCs w:val="24"/>
        </w:rPr>
        <w:tab/>
        <w:t>Seguimiento a PAT:</w:t>
      </w:r>
    </w:p>
    <w:p w14:paraId="526D2C7A" w14:textId="77777777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-</w:t>
      </w:r>
      <w:r w:rsidRPr="001B7213">
        <w:rPr>
          <w:rFonts w:ascii="Segoe UI" w:hAnsi="Segoe UI" w:cs="Segoe UI"/>
          <w:sz w:val="24"/>
          <w:szCs w:val="24"/>
        </w:rPr>
        <w:tab/>
        <w:t xml:space="preserve">Alto Verá (18/07), </w:t>
      </w:r>
      <w:proofErr w:type="spellStart"/>
      <w:r w:rsidRPr="001B7213">
        <w:rPr>
          <w:rFonts w:ascii="Segoe UI" w:hAnsi="Segoe UI" w:cs="Segoe UI"/>
          <w:sz w:val="24"/>
          <w:szCs w:val="24"/>
        </w:rPr>
        <w:t>Yhú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 (23/07), Laurel y </w:t>
      </w:r>
      <w:proofErr w:type="spellStart"/>
      <w:r w:rsidRPr="001B7213">
        <w:rPr>
          <w:rFonts w:ascii="Segoe UI" w:hAnsi="Segoe UI" w:cs="Segoe UI"/>
          <w:sz w:val="24"/>
          <w:szCs w:val="24"/>
        </w:rPr>
        <w:t>Capiibary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 (24/07), Luque (30/07), Santa Rosa del Aguaray e </w:t>
      </w:r>
      <w:proofErr w:type="spellStart"/>
      <w:r w:rsidRPr="001B7213">
        <w:rPr>
          <w:rFonts w:ascii="Segoe UI" w:hAnsi="Segoe UI" w:cs="Segoe UI"/>
          <w:sz w:val="24"/>
          <w:szCs w:val="24"/>
        </w:rPr>
        <w:t>Yrybucuá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 (31/07) reuniones de seguimiento a la MPS.</w:t>
      </w:r>
    </w:p>
    <w:p w14:paraId="41503370" w14:textId="77777777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lastRenderedPageBreak/>
        <w:t>-</w:t>
      </w:r>
      <w:r w:rsidRPr="001B7213">
        <w:rPr>
          <w:rFonts w:ascii="Segoe UI" w:hAnsi="Segoe UI" w:cs="Segoe UI"/>
          <w:sz w:val="24"/>
          <w:szCs w:val="24"/>
        </w:rPr>
        <w:tab/>
      </w:r>
      <w:proofErr w:type="spellStart"/>
      <w:r w:rsidRPr="001B7213">
        <w:rPr>
          <w:rFonts w:ascii="Segoe UI" w:hAnsi="Segoe UI" w:cs="Segoe UI"/>
          <w:sz w:val="24"/>
          <w:szCs w:val="24"/>
        </w:rPr>
        <w:t>Tembiaporâ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 (30/07) y Juan E. O’Leary (31/07): revisión de informes sobre servicios de agua potable con ERSSAN.</w:t>
      </w:r>
    </w:p>
    <w:p w14:paraId="0D9ADEFC" w14:textId="77777777" w:rsid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67B4F903" w14:textId="7EE40B85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b/>
          <w:bCs/>
          <w:sz w:val="24"/>
          <w:szCs w:val="24"/>
        </w:rPr>
      </w:pPr>
      <w:r w:rsidRPr="001B7213">
        <w:rPr>
          <w:rFonts w:ascii="Segoe UI" w:hAnsi="Segoe UI" w:cs="Segoe UI"/>
          <w:b/>
          <w:bCs/>
          <w:sz w:val="24"/>
          <w:szCs w:val="24"/>
        </w:rPr>
        <w:t>A</w:t>
      </w:r>
      <w:r w:rsidRPr="001B7213">
        <w:rPr>
          <w:rFonts w:ascii="Segoe UI" w:hAnsi="Segoe UI" w:cs="Segoe UI"/>
          <w:b/>
          <w:bCs/>
          <w:sz w:val="24"/>
          <w:szCs w:val="24"/>
        </w:rPr>
        <w:t xml:space="preserve">GOSTO </w:t>
      </w:r>
    </w:p>
    <w:p w14:paraId="3AEE59F7" w14:textId="200A8480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b/>
          <w:bCs/>
          <w:sz w:val="24"/>
          <w:szCs w:val="24"/>
        </w:rPr>
      </w:pPr>
      <w:r w:rsidRPr="001B7213">
        <w:rPr>
          <w:rFonts w:ascii="Segoe UI" w:hAnsi="Segoe UI" w:cs="Segoe UI"/>
          <w:b/>
          <w:bCs/>
          <w:sz w:val="24"/>
          <w:szCs w:val="24"/>
        </w:rPr>
        <w:t xml:space="preserve">Mesas de Protección Social (MPS): </w:t>
      </w:r>
    </w:p>
    <w:p w14:paraId="64FE3664" w14:textId="77777777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 xml:space="preserve">Reuniones distritales en </w:t>
      </w:r>
      <w:proofErr w:type="spellStart"/>
      <w:r w:rsidRPr="001B7213">
        <w:rPr>
          <w:rFonts w:ascii="Segoe UI" w:hAnsi="Segoe UI" w:cs="Segoe UI"/>
          <w:sz w:val="24"/>
          <w:szCs w:val="24"/>
        </w:rPr>
        <w:t>Itá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 (07/08), Ñemby (08/08), R.I. 3 Corrales (20/08), Limpio (27/08). Presentación de avances en los Planes de Acción Territorial (PAT) con énfasis en la articulación local-central con participación de actores locales.</w:t>
      </w:r>
    </w:p>
    <w:p w14:paraId="0779761E" w14:textId="5826834F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b/>
          <w:bCs/>
          <w:sz w:val="24"/>
          <w:szCs w:val="24"/>
        </w:rPr>
      </w:pPr>
      <w:r w:rsidRPr="001B7213">
        <w:rPr>
          <w:rFonts w:ascii="Segoe UI" w:hAnsi="Segoe UI" w:cs="Segoe UI"/>
          <w:b/>
          <w:bCs/>
          <w:sz w:val="24"/>
          <w:szCs w:val="24"/>
        </w:rPr>
        <w:t>Acompañamiento en Territorio:</w:t>
      </w:r>
    </w:p>
    <w:p w14:paraId="59B523EE" w14:textId="77777777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 xml:space="preserve">En los departamentos de: </w:t>
      </w:r>
    </w:p>
    <w:p w14:paraId="153042CC" w14:textId="61A0FA59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-</w:t>
      </w:r>
      <w:r w:rsidRPr="001B7213">
        <w:rPr>
          <w:rFonts w:ascii="Segoe UI" w:hAnsi="Segoe UI" w:cs="Segoe UI"/>
          <w:sz w:val="24"/>
          <w:szCs w:val="24"/>
        </w:rPr>
        <w:tab/>
        <w:t>Ñeembucú (07 y 19/08): Jornada de Gobierno con múltiples entregas sociales.</w:t>
      </w:r>
    </w:p>
    <w:p w14:paraId="777F3DB5" w14:textId="77777777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-</w:t>
      </w:r>
      <w:r w:rsidRPr="001B7213">
        <w:rPr>
          <w:rFonts w:ascii="Segoe UI" w:hAnsi="Segoe UI" w:cs="Segoe UI"/>
          <w:sz w:val="24"/>
          <w:szCs w:val="24"/>
        </w:rPr>
        <w:tab/>
        <w:t>San Pedro (08/08): Entrega de 66 títulos de propiedad.</w:t>
      </w:r>
    </w:p>
    <w:p w14:paraId="676F5265" w14:textId="77777777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-</w:t>
      </w:r>
      <w:r w:rsidRPr="001B7213">
        <w:rPr>
          <w:rFonts w:ascii="Segoe UI" w:hAnsi="Segoe UI" w:cs="Segoe UI"/>
          <w:sz w:val="24"/>
          <w:szCs w:val="24"/>
        </w:rPr>
        <w:tab/>
        <w:t xml:space="preserve">Caaguazú (19/08): Entrega de insumos agrícolas en </w:t>
      </w:r>
      <w:proofErr w:type="spellStart"/>
      <w:r w:rsidRPr="001B7213">
        <w:rPr>
          <w:rFonts w:ascii="Segoe UI" w:hAnsi="Segoe UI" w:cs="Segoe UI"/>
          <w:sz w:val="24"/>
          <w:szCs w:val="24"/>
        </w:rPr>
        <w:t>Yhú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 y R.I. 3 Corrales.</w:t>
      </w:r>
    </w:p>
    <w:p w14:paraId="34B8E075" w14:textId="77777777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-</w:t>
      </w:r>
      <w:r w:rsidRPr="001B7213">
        <w:rPr>
          <w:rFonts w:ascii="Segoe UI" w:hAnsi="Segoe UI" w:cs="Segoe UI"/>
          <w:sz w:val="24"/>
          <w:szCs w:val="24"/>
        </w:rPr>
        <w:tab/>
        <w:t xml:space="preserve">Alto Paraná (21/08): Entrega de tractor e insumos en </w:t>
      </w:r>
      <w:proofErr w:type="spellStart"/>
      <w:r w:rsidRPr="001B7213">
        <w:rPr>
          <w:rFonts w:ascii="Segoe UI" w:hAnsi="Segoe UI" w:cs="Segoe UI"/>
          <w:sz w:val="24"/>
          <w:szCs w:val="24"/>
        </w:rPr>
        <w:t>Itakyry</w:t>
      </w:r>
      <w:proofErr w:type="spellEnd"/>
      <w:r w:rsidRPr="001B7213">
        <w:rPr>
          <w:rFonts w:ascii="Segoe UI" w:hAnsi="Segoe UI" w:cs="Segoe UI"/>
          <w:sz w:val="24"/>
          <w:szCs w:val="24"/>
        </w:rPr>
        <w:t>.</w:t>
      </w:r>
    </w:p>
    <w:p w14:paraId="781DF3D2" w14:textId="77B11473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b/>
          <w:bCs/>
          <w:sz w:val="24"/>
          <w:szCs w:val="24"/>
        </w:rPr>
      </w:pPr>
      <w:r w:rsidRPr="001B7213">
        <w:rPr>
          <w:rFonts w:ascii="Segoe UI" w:hAnsi="Segoe UI" w:cs="Segoe UI"/>
          <w:b/>
          <w:bCs/>
          <w:sz w:val="24"/>
          <w:szCs w:val="24"/>
        </w:rPr>
        <w:t xml:space="preserve">Coordinación y Articulación Interinstitucional: </w:t>
      </w:r>
    </w:p>
    <w:p w14:paraId="301FC26A" w14:textId="77777777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 xml:space="preserve">Mediante reuniones que se detallan a continuación: </w:t>
      </w:r>
    </w:p>
    <w:p w14:paraId="4D72318D" w14:textId="755AD7AC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 xml:space="preserve">- </w:t>
      </w:r>
      <w:r w:rsidRPr="001B7213">
        <w:rPr>
          <w:rFonts w:ascii="Segoe UI" w:hAnsi="Segoe UI" w:cs="Segoe UI"/>
          <w:sz w:val="24"/>
          <w:szCs w:val="24"/>
        </w:rPr>
        <w:t>Reunión con 30 instituciones (53 participantes) sobre avances del PAT.</w:t>
      </w:r>
    </w:p>
    <w:p w14:paraId="30E3CE48" w14:textId="557F1947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 xml:space="preserve">- </w:t>
      </w:r>
      <w:r w:rsidRPr="001B7213">
        <w:rPr>
          <w:rFonts w:ascii="Segoe UI" w:hAnsi="Segoe UI" w:cs="Segoe UI"/>
          <w:sz w:val="24"/>
          <w:szCs w:val="24"/>
        </w:rPr>
        <w:t>Reunión ISM–UTGS: presentación del Plan Bienal del ISM.</w:t>
      </w:r>
    </w:p>
    <w:p w14:paraId="2E6D74C0" w14:textId="0C365603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 xml:space="preserve">- </w:t>
      </w:r>
      <w:r w:rsidRPr="001B7213">
        <w:rPr>
          <w:rFonts w:ascii="Segoe UI" w:hAnsi="Segoe UI" w:cs="Segoe UI"/>
          <w:sz w:val="24"/>
          <w:szCs w:val="24"/>
        </w:rPr>
        <w:t>Reunión con IPTA: articulación en agricultura familiar.</w:t>
      </w:r>
    </w:p>
    <w:p w14:paraId="3824C65D" w14:textId="5F6D41B5" w:rsidR="001B7213" w:rsidRPr="001B7213" w:rsidRDefault="001B7213" w:rsidP="001B7213">
      <w:pPr>
        <w:pStyle w:val="Textoindependiente"/>
        <w:spacing w:line="360" w:lineRule="auto"/>
        <w:ind w:left="23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 xml:space="preserve">- </w:t>
      </w:r>
      <w:r w:rsidRPr="001B7213">
        <w:rPr>
          <w:rFonts w:ascii="Segoe UI" w:hAnsi="Segoe UI" w:cs="Segoe UI"/>
          <w:sz w:val="24"/>
          <w:szCs w:val="24"/>
        </w:rPr>
        <w:t>Reuniones interinstitucionales con MDI, IPA, ITAIPU, SENASA, MUVH, MEC, MOPC sobre sistema de seguimiento al PAT.</w:t>
      </w:r>
    </w:p>
    <w:p w14:paraId="23B5DC62" w14:textId="77777777" w:rsidR="001B7213" w:rsidRDefault="001B7213" w:rsidP="001B7213">
      <w:pPr>
        <w:pStyle w:val="Textoindependiente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09C89C40" w14:textId="09693228" w:rsidR="001B7213" w:rsidRPr="001B7213" w:rsidRDefault="001B7213" w:rsidP="001B7213">
      <w:pPr>
        <w:pStyle w:val="Textoindependiente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1B7213">
        <w:rPr>
          <w:rFonts w:ascii="Segoe UI" w:hAnsi="Segoe UI" w:cs="Segoe UI"/>
          <w:b/>
          <w:bCs/>
          <w:sz w:val="24"/>
          <w:szCs w:val="24"/>
        </w:rPr>
        <w:t>SETIEMBRE</w:t>
      </w:r>
    </w:p>
    <w:p w14:paraId="1CAE9E5F" w14:textId="701EE6C3" w:rsidR="001B7213" w:rsidRPr="001B7213" w:rsidRDefault="001B7213" w:rsidP="001B7213">
      <w:pPr>
        <w:pStyle w:val="Textoindependiente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1B7213">
        <w:rPr>
          <w:rFonts w:ascii="Segoe UI" w:hAnsi="Segoe UI" w:cs="Segoe UI"/>
          <w:b/>
          <w:bCs/>
          <w:sz w:val="24"/>
          <w:szCs w:val="24"/>
        </w:rPr>
        <w:t xml:space="preserve">Mesas de Protección Social (MPS): </w:t>
      </w:r>
    </w:p>
    <w:p w14:paraId="71FE6B44" w14:textId="77777777" w:rsidR="001B7213" w:rsidRPr="001B7213" w:rsidRDefault="001B7213" w:rsidP="001B7213">
      <w:pPr>
        <w:pStyle w:val="Textoindependiente"/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 xml:space="preserve">Juan E. O’Leary (03/09) Reunión de fortalecimiento del SPS con autoridades locales y </w:t>
      </w:r>
      <w:r w:rsidRPr="001B7213">
        <w:rPr>
          <w:rFonts w:ascii="Segoe UI" w:hAnsi="Segoe UI" w:cs="Segoe UI"/>
          <w:sz w:val="24"/>
          <w:szCs w:val="24"/>
        </w:rPr>
        <w:lastRenderedPageBreak/>
        <w:t xml:space="preserve">referentes institucionales con relación a la situación de agua potable en el Distrito, presentado por parte del SENASA; Laurel (10/09) Revisión de avances del PAT, se estableció seguimiento conjunto para garantizar el cumplimiento de los requerimientos; </w:t>
      </w:r>
      <w:proofErr w:type="spellStart"/>
      <w:r w:rsidRPr="001B7213">
        <w:rPr>
          <w:rFonts w:ascii="Segoe UI" w:hAnsi="Segoe UI" w:cs="Segoe UI"/>
          <w:sz w:val="24"/>
          <w:szCs w:val="24"/>
        </w:rPr>
        <w:t>Tembiaporã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: (12/09) Acompañamiento a entrega de 80 títulos de propiedad en la Colonia San Rafael y a la Escuela de la Comunidad; </w:t>
      </w:r>
      <w:proofErr w:type="spellStart"/>
      <w:r w:rsidRPr="001B7213">
        <w:rPr>
          <w:rFonts w:ascii="Segoe UI" w:hAnsi="Segoe UI" w:cs="Segoe UI"/>
          <w:sz w:val="24"/>
          <w:szCs w:val="24"/>
        </w:rPr>
        <w:t>Tembiaporã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 (25/09) Acompañamiento en la jornada de trabajo con Autoridades Nacionales, Departamentales y Locales para la entrega de capital semilla a emprendedores del Programa </w:t>
      </w:r>
      <w:proofErr w:type="spellStart"/>
      <w:r w:rsidRPr="001B7213">
        <w:rPr>
          <w:rFonts w:ascii="Segoe UI" w:hAnsi="Segoe UI" w:cs="Segoe UI"/>
          <w:sz w:val="24"/>
          <w:szCs w:val="24"/>
        </w:rPr>
        <w:t>Tenonderã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, la inauguración de mejoras edilicias en la Comisaría Local, y la entrega de una ambulancia a la USF; </w:t>
      </w:r>
      <w:proofErr w:type="spellStart"/>
      <w:r w:rsidRPr="001B7213">
        <w:rPr>
          <w:rFonts w:ascii="Segoe UI" w:hAnsi="Segoe UI" w:cs="Segoe UI"/>
          <w:sz w:val="24"/>
          <w:szCs w:val="24"/>
        </w:rPr>
        <w:t>Itakyry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 (26/09): Reunión con Líderes de Comunidades Indígenas para responder a problemáticas, con participación de instituciones como SENASA, INDERT, INDI, CAH, MAG, MDS, MUVH, CAH, ITAIPU, también acompañamiento a la habilitación oficial del Aula Móvil en la Comunidad Indígena </w:t>
      </w:r>
      <w:proofErr w:type="spellStart"/>
      <w:r w:rsidRPr="001B7213">
        <w:rPr>
          <w:rFonts w:ascii="Segoe UI" w:hAnsi="Segoe UI" w:cs="Segoe UI"/>
          <w:sz w:val="24"/>
          <w:szCs w:val="24"/>
        </w:rPr>
        <w:t>Ysati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 para fomento de la educación y cultura indígena.</w:t>
      </w:r>
    </w:p>
    <w:p w14:paraId="4865F7DA" w14:textId="69677C6C" w:rsidR="001B7213" w:rsidRPr="001B7213" w:rsidRDefault="001B7213" w:rsidP="001B7213">
      <w:pPr>
        <w:pStyle w:val="Textoindependiente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1B7213">
        <w:rPr>
          <w:rFonts w:ascii="Segoe UI" w:hAnsi="Segoe UI" w:cs="Segoe UI"/>
          <w:b/>
          <w:bCs/>
          <w:sz w:val="24"/>
          <w:szCs w:val="24"/>
        </w:rPr>
        <w:t xml:space="preserve">Acompañamiento en Territorio: </w:t>
      </w:r>
    </w:p>
    <w:p w14:paraId="0AE2529F" w14:textId="77777777" w:rsidR="001B7213" w:rsidRPr="001B7213" w:rsidRDefault="001B7213" w:rsidP="001B7213">
      <w:pPr>
        <w:pStyle w:val="Textoindependiente"/>
        <w:spacing w:line="360" w:lineRule="auto"/>
        <w:jc w:val="both"/>
        <w:rPr>
          <w:rFonts w:ascii="Segoe UI" w:hAnsi="Segoe UI" w:cs="Segoe UI"/>
          <w:sz w:val="24"/>
          <w:szCs w:val="24"/>
        </w:rPr>
      </w:pPr>
      <w:proofErr w:type="spellStart"/>
      <w:r w:rsidRPr="001B7213">
        <w:rPr>
          <w:rFonts w:ascii="Segoe UI" w:hAnsi="Segoe UI" w:cs="Segoe UI"/>
          <w:sz w:val="24"/>
          <w:szCs w:val="24"/>
        </w:rPr>
        <w:t>Yhú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 (09/09): Encuentro con Líderes de 18 Comunidades Indígenas en seguimiento al Plan de Trabajo Comunitario (PTC) encabezado por el </w:t>
      </w:r>
      <w:proofErr w:type="gramStart"/>
      <w:r w:rsidRPr="001B7213">
        <w:rPr>
          <w:rFonts w:ascii="Segoe UI" w:hAnsi="Segoe UI" w:cs="Segoe UI"/>
          <w:sz w:val="24"/>
          <w:szCs w:val="24"/>
        </w:rPr>
        <w:t>Presidente</w:t>
      </w:r>
      <w:proofErr w:type="gramEnd"/>
      <w:r w:rsidRPr="001B7213">
        <w:rPr>
          <w:rFonts w:ascii="Segoe UI" w:hAnsi="Segoe UI" w:cs="Segoe UI"/>
          <w:sz w:val="24"/>
          <w:szCs w:val="24"/>
        </w:rPr>
        <w:t xml:space="preserve"> del INDI, con la participación del Intendente Municipal y referentes institucionales de la ANDE, SENASA y MOPC; </w:t>
      </w:r>
      <w:proofErr w:type="spellStart"/>
      <w:r w:rsidRPr="001B7213">
        <w:rPr>
          <w:rFonts w:ascii="Segoe UI" w:hAnsi="Segoe UI" w:cs="Segoe UI"/>
          <w:sz w:val="24"/>
          <w:szCs w:val="24"/>
        </w:rPr>
        <w:t>Abaí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 (16/09): Acompañamiento a evento de conmemoración de los 20 años del Programa </w:t>
      </w:r>
      <w:proofErr w:type="spellStart"/>
      <w:r w:rsidRPr="001B7213">
        <w:rPr>
          <w:rFonts w:ascii="Segoe UI" w:hAnsi="Segoe UI" w:cs="Segoe UI"/>
          <w:sz w:val="24"/>
          <w:szCs w:val="24"/>
        </w:rPr>
        <w:t>Tekoporã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 y Reconocimiento al Director Ejecutivo de la UTGS, Sr. Héctor Cárdenas, por su labor en el fortalecimiento de Protección Social.</w:t>
      </w:r>
    </w:p>
    <w:p w14:paraId="27884ADF" w14:textId="5EDB7A84" w:rsidR="001B7213" w:rsidRPr="001B7213" w:rsidRDefault="001B7213" w:rsidP="001B7213">
      <w:pPr>
        <w:pStyle w:val="Textoindependiente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1B7213">
        <w:rPr>
          <w:rFonts w:ascii="Segoe UI" w:hAnsi="Segoe UI" w:cs="Segoe UI"/>
          <w:b/>
          <w:bCs/>
          <w:sz w:val="24"/>
          <w:szCs w:val="24"/>
        </w:rPr>
        <w:t xml:space="preserve">Coordinación y Articulación Interinstitucional: </w:t>
      </w:r>
    </w:p>
    <w:p w14:paraId="32AD0DD3" w14:textId="77777777" w:rsidR="001B7213" w:rsidRPr="001B7213" w:rsidRDefault="001B7213" w:rsidP="001B7213">
      <w:pPr>
        <w:pStyle w:val="Textoindependiente"/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 xml:space="preserve">Reunión MEC – ITAIPU (1/09) a fin de articular y coordinar acciones en el marco de la entrega de mobiliarios a instituciones educativas. mobiliarios escolares; Participación en la Jornada virtual en la UA sobre Realidad Social del Py.; Participación en Actividades con la CDIA (4/09 y 9/09) en el marco de la Semana por los Derechos de Niñas, Niños y </w:t>
      </w:r>
      <w:r w:rsidRPr="001B7213">
        <w:rPr>
          <w:rFonts w:ascii="Segoe UI" w:hAnsi="Segoe UI" w:cs="Segoe UI"/>
          <w:sz w:val="24"/>
          <w:szCs w:val="24"/>
        </w:rPr>
        <w:lastRenderedPageBreak/>
        <w:t>Adolescentes (DDNNA); Reunión con la Secretaría Nacional de la Juventud (SNJ) (22/09) en el marco del seguimiento del PAT y carga de reportes al sistema; Reunión interna de articulación (24/09) entre el equipo de la CAI y CIS de la UTGS con el objetivo de revisar el sistema del PAT para posibles ajustes.</w:t>
      </w:r>
    </w:p>
    <w:p w14:paraId="0E6F622B" w14:textId="7E727DC7" w:rsidR="00637601" w:rsidRPr="001B7213" w:rsidRDefault="00637601" w:rsidP="001B7213">
      <w:pPr>
        <w:pStyle w:val="Textoindependiente"/>
        <w:spacing w:line="360" w:lineRule="auto"/>
        <w:ind w:right="261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 xml:space="preserve">Conforme al </w:t>
      </w:r>
      <w:r w:rsidR="004D685A" w:rsidRPr="001B7213">
        <w:rPr>
          <w:rFonts w:ascii="Segoe UI" w:hAnsi="Segoe UI" w:cs="Segoe UI"/>
          <w:sz w:val="24"/>
          <w:szCs w:val="24"/>
        </w:rPr>
        <w:t>D</w:t>
      </w:r>
      <w:r w:rsidRPr="001B7213">
        <w:rPr>
          <w:rFonts w:ascii="Segoe UI" w:hAnsi="Segoe UI" w:cs="Segoe UI"/>
          <w:sz w:val="24"/>
          <w:szCs w:val="24"/>
        </w:rPr>
        <w:t xml:space="preserve">ecreto </w:t>
      </w:r>
      <w:proofErr w:type="spellStart"/>
      <w:r w:rsidR="00E53AD7" w:rsidRPr="001B7213">
        <w:rPr>
          <w:rFonts w:ascii="Segoe UI" w:hAnsi="Segoe UI" w:cs="Segoe UI"/>
          <w:sz w:val="24"/>
          <w:szCs w:val="24"/>
        </w:rPr>
        <w:t>N°</w:t>
      </w:r>
      <w:proofErr w:type="spellEnd"/>
      <w:r w:rsidR="00E53AD7" w:rsidRPr="001B7213">
        <w:rPr>
          <w:rFonts w:ascii="Segoe UI" w:hAnsi="Segoe UI" w:cs="Segoe UI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3638/2025</w:t>
      </w:r>
      <w:r w:rsidR="004D685A" w:rsidRPr="001B7213">
        <w:rPr>
          <w:rFonts w:ascii="Segoe UI" w:hAnsi="Segoe UI" w:cs="Segoe UI"/>
          <w:sz w:val="24"/>
          <w:szCs w:val="24"/>
        </w:rPr>
        <w:t>,</w:t>
      </w:r>
      <w:r w:rsidRPr="001B7213">
        <w:rPr>
          <w:rFonts w:ascii="Segoe UI" w:hAnsi="Segoe UI" w:cs="Segoe UI"/>
          <w:sz w:val="24"/>
          <w:szCs w:val="24"/>
        </w:rPr>
        <w:t xml:space="preserve"> la Unidad Técnica del Gabinete Social de la Presidencia de la República es parte integrante de la Comisión Nacional de la Primera Infancia (CONPI)</w:t>
      </w:r>
      <w:r w:rsidR="00066649" w:rsidRPr="001B7213">
        <w:rPr>
          <w:rStyle w:val="Refdenotaalpie"/>
          <w:rFonts w:ascii="Segoe UI" w:hAnsi="Segoe UI" w:cs="Segoe UI"/>
          <w:sz w:val="24"/>
          <w:szCs w:val="24"/>
        </w:rPr>
        <w:footnoteReference w:id="4"/>
      </w:r>
      <w:r w:rsidRPr="001B7213">
        <w:rPr>
          <w:rFonts w:ascii="Segoe UI" w:hAnsi="Segoe UI" w:cs="Segoe UI"/>
          <w:sz w:val="24"/>
          <w:szCs w:val="24"/>
        </w:rPr>
        <w:t>.</w:t>
      </w:r>
    </w:p>
    <w:p w14:paraId="389A7762" w14:textId="21EA69E0" w:rsidR="00637601" w:rsidRDefault="00637601" w:rsidP="001B7213">
      <w:pPr>
        <w:pStyle w:val="Textoindependiente"/>
        <w:spacing w:line="360" w:lineRule="auto"/>
        <w:ind w:right="261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En este contexto, la Dirección Ejecutiva como miembro titula</w:t>
      </w:r>
      <w:r w:rsidR="004D685A" w:rsidRPr="001B7213">
        <w:rPr>
          <w:rFonts w:ascii="Segoe UI" w:hAnsi="Segoe UI" w:cs="Segoe UI"/>
          <w:sz w:val="24"/>
          <w:szCs w:val="24"/>
        </w:rPr>
        <w:t>r</w:t>
      </w:r>
      <w:r w:rsidRPr="001B7213">
        <w:rPr>
          <w:rFonts w:ascii="Segoe UI" w:hAnsi="Segoe UI" w:cs="Segoe UI"/>
          <w:sz w:val="24"/>
          <w:szCs w:val="24"/>
        </w:rPr>
        <w:t xml:space="preserve"> ha participado de la presentación del programa en los </w:t>
      </w:r>
      <w:r w:rsidR="004D685A" w:rsidRPr="001B7213">
        <w:rPr>
          <w:rFonts w:ascii="Segoe UI" w:hAnsi="Segoe UI" w:cs="Segoe UI"/>
          <w:sz w:val="24"/>
          <w:szCs w:val="24"/>
        </w:rPr>
        <w:t>D</w:t>
      </w:r>
      <w:r w:rsidRPr="001B7213">
        <w:rPr>
          <w:rFonts w:ascii="Segoe UI" w:hAnsi="Segoe UI" w:cs="Segoe UI"/>
          <w:sz w:val="24"/>
          <w:szCs w:val="24"/>
        </w:rPr>
        <w:t xml:space="preserve">epartamentos de </w:t>
      </w:r>
      <w:r w:rsidR="00231B53" w:rsidRPr="001B7213">
        <w:rPr>
          <w:rFonts w:ascii="Segoe UI" w:hAnsi="Segoe UI" w:cs="Segoe UI"/>
          <w:sz w:val="24"/>
          <w:szCs w:val="24"/>
        </w:rPr>
        <w:t>Central</w:t>
      </w:r>
      <w:r w:rsidRPr="001B7213">
        <w:rPr>
          <w:rFonts w:ascii="Segoe UI" w:hAnsi="Segoe UI" w:cs="Segoe UI"/>
          <w:sz w:val="24"/>
          <w:szCs w:val="24"/>
        </w:rPr>
        <w:t xml:space="preserve">, </w:t>
      </w:r>
      <w:r w:rsidR="00231B53" w:rsidRPr="001B7213">
        <w:rPr>
          <w:rFonts w:ascii="Segoe UI" w:hAnsi="Segoe UI" w:cs="Segoe UI"/>
          <w:sz w:val="24"/>
          <w:szCs w:val="24"/>
        </w:rPr>
        <w:t xml:space="preserve">Ñeembucú, </w:t>
      </w:r>
      <w:r w:rsidR="00443C04" w:rsidRPr="001B7213">
        <w:rPr>
          <w:rFonts w:ascii="Segoe UI" w:hAnsi="Segoe UI" w:cs="Segoe UI"/>
          <w:sz w:val="24"/>
          <w:szCs w:val="24"/>
        </w:rPr>
        <w:t xml:space="preserve">y </w:t>
      </w:r>
      <w:r w:rsidR="00231B53" w:rsidRPr="001B7213">
        <w:rPr>
          <w:rFonts w:ascii="Segoe UI" w:hAnsi="Segoe UI" w:cs="Segoe UI"/>
          <w:sz w:val="24"/>
          <w:szCs w:val="24"/>
        </w:rPr>
        <w:t>Alto Paraná</w:t>
      </w:r>
      <w:r w:rsidR="00443C04" w:rsidRPr="001B7213">
        <w:rPr>
          <w:rFonts w:ascii="Segoe UI" w:hAnsi="Segoe UI" w:cs="Segoe UI"/>
          <w:sz w:val="24"/>
          <w:szCs w:val="24"/>
        </w:rPr>
        <w:t>.</w:t>
      </w:r>
      <w:r w:rsidR="00231B53" w:rsidRPr="001B7213">
        <w:rPr>
          <w:rFonts w:ascii="Segoe UI" w:hAnsi="Segoe UI" w:cs="Segoe UI"/>
          <w:sz w:val="24"/>
          <w:szCs w:val="24"/>
        </w:rPr>
        <w:t xml:space="preserve"> </w:t>
      </w:r>
    </w:p>
    <w:p w14:paraId="38EC6AAE" w14:textId="77777777" w:rsidR="001B7213" w:rsidRPr="001B7213" w:rsidRDefault="001B7213" w:rsidP="001B7213">
      <w:pPr>
        <w:pStyle w:val="Textoindependiente"/>
        <w:spacing w:line="360" w:lineRule="auto"/>
        <w:ind w:right="261"/>
        <w:jc w:val="both"/>
        <w:rPr>
          <w:rFonts w:ascii="Segoe UI" w:hAnsi="Segoe UI" w:cs="Segoe UI"/>
          <w:sz w:val="24"/>
          <w:szCs w:val="24"/>
        </w:rPr>
      </w:pPr>
    </w:p>
    <w:p w14:paraId="10AC56A1" w14:textId="04B9AD05" w:rsidR="00D84419" w:rsidRPr="001B7213" w:rsidRDefault="00FD13FF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noProof/>
          <w:sz w:val="24"/>
          <w:szCs w:val="24"/>
        </w:rPr>
        <w:drawing>
          <wp:anchor distT="0" distB="0" distL="0" distR="0" simplePos="0" relativeHeight="251624960" behindDoc="1" locked="0" layoutInCell="1" allowOverlap="1" wp14:anchorId="2AC99CCB" wp14:editId="227CC9F5">
            <wp:simplePos x="0" y="0"/>
            <wp:positionH relativeFrom="page">
              <wp:posOffset>787400</wp:posOffset>
            </wp:positionH>
            <wp:positionV relativeFrom="paragraph">
              <wp:posOffset>86360</wp:posOffset>
            </wp:positionV>
            <wp:extent cx="1607820" cy="969010"/>
            <wp:effectExtent l="0" t="0" r="0" b="2540"/>
            <wp:wrapThrough wrapText="bothSides">
              <wp:wrapPolygon edited="0">
                <wp:start x="0" y="0"/>
                <wp:lineTo x="0" y="21232"/>
                <wp:lineTo x="21242" y="21232"/>
                <wp:lineTo x="21242" y="0"/>
                <wp:lineTo x="0" y="0"/>
              </wp:wrapPolygon>
            </wp:wrapThrough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02CE" w:rsidRPr="001B7213">
        <w:rPr>
          <w:rFonts w:ascii="Segoe UI" w:hAnsi="Segoe UI" w:cs="Segoe UI"/>
          <w:sz w:val="24"/>
          <w:szCs w:val="24"/>
        </w:rPr>
        <w:t xml:space="preserve"> </w:t>
      </w:r>
      <w:r w:rsidR="00D84419" w:rsidRPr="001B7213">
        <w:rPr>
          <w:rFonts w:ascii="Segoe UI" w:hAnsi="Segoe UI" w:cs="Segoe UI"/>
          <w:sz w:val="24"/>
          <w:szCs w:val="24"/>
        </w:rPr>
        <w:t>Durante el tercer trimestre de 2025 se registraron avances significativos en el fortalecimiento y la mejora continua del Sistema Integrado de Información Social (SIIS), en el marco de las acciones impulsadas por la Unidad Técnica del Gabinete Social (UTGS)</w:t>
      </w:r>
      <w:r w:rsidR="00D84419" w:rsidRPr="001B7213">
        <w:rPr>
          <w:rFonts w:ascii="Segoe UI" w:hAnsi="Segoe UI" w:cs="Segoe UI"/>
          <w:sz w:val="24"/>
          <w:szCs w:val="24"/>
        </w:rPr>
        <w:t xml:space="preserve"> de la Presidencia de la República</w:t>
      </w:r>
      <w:r w:rsidR="00D84419" w:rsidRPr="001B7213">
        <w:rPr>
          <w:rFonts w:ascii="Segoe UI" w:hAnsi="Segoe UI" w:cs="Segoe UI"/>
          <w:sz w:val="24"/>
          <w:szCs w:val="24"/>
        </w:rPr>
        <w:t>. A continuación, se detallan los principales resultados alcanzados:</w:t>
      </w:r>
    </w:p>
    <w:p w14:paraId="7BE4373B" w14:textId="77777777" w:rsidR="001B7213" w:rsidRDefault="001B7213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3E8408F9" w14:textId="2DB10A48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b/>
          <w:bCs/>
          <w:sz w:val="24"/>
          <w:szCs w:val="24"/>
        </w:rPr>
        <w:t xml:space="preserve">Implementación del Web </w:t>
      </w:r>
      <w:proofErr w:type="spellStart"/>
      <w:r w:rsidRPr="001B7213">
        <w:rPr>
          <w:rFonts w:ascii="Segoe UI" w:hAnsi="Segoe UI" w:cs="Segoe UI"/>
          <w:b/>
          <w:bCs/>
          <w:sz w:val="24"/>
          <w:szCs w:val="24"/>
        </w:rPr>
        <w:t>Service</w:t>
      </w:r>
      <w:proofErr w:type="spellEnd"/>
      <w:r w:rsidRPr="001B7213">
        <w:rPr>
          <w:rFonts w:ascii="Segoe UI" w:hAnsi="Segoe UI" w:cs="Segoe UI"/>
          <w:b/>
          <w:bCs/>
          <w:sz w:val="24"/>
          <w:szCs w:val="24"/>
        </w:rPr>
        <w:t xml:space="preserve"> del SIIS:</w:t>
      </w:r>
    </w:p>
    <w:p w14:paraId="6A5911EB" w14:textId="6E64BE8D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 xml:space="preserve">Se </w:t>
      </w:r>
      <w:r w:rsidRPr="001B7213">
        <w:rPr>
          <w:rFonts w:ascii="Segoe UI" w:hAnsi="Segoe UI" w:cs="Segoe UI"/>
          <w:sz w:val="24"/>
          <w:szCs w:val="24"/>
        </w:rPr>
        <w:t>volvió a realizar</w:t>
      </w:r>
      <w:r w:rsidRPr="001B7213">
        <w:rPr>
          <w:rFonts w:ascii="Segoe UI" w:hAnsi="Segoe UI" w:cs="Segoe UI"/>
          <w:sz w:val="24"/>
          <w:szCs w:val="24"/>
        </w:rPr>
        <w:t xml:space="preserve"> la convocatoria para la implementación del Web </w:t>
      </w:r>
      <w:proofErr w:type="spellStart"/>
      <w:r w:rsidRPr="001B7213">
        <w:rPr>
          <w:rFonts w:ascii="Segoe UI" w:hAnsi="Segoe UI" w:cs="Segoe UI"/>
          <w:sz w:val="24"/>
          <w:szCs w:val="24"/>
        </w:rPr>
        <w:t>Service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 del SIIS, tras haber quedado desierta la primera. Esta consultoría permitirá la actualización automática y en tiempo casi real de los programas sociales reportados en el sistema, garantizando así el cumplimiento de lo dispuesto en el Decreto </w:t>
      </w:r>
      <w:proofErr w:type="spellStart"/>
      <w:r w:rsidRPr="001B7213">
        <w:rPr>
          <w:rFonts w:ascii="Segoe UI" w:hAnsi="Segoe UI" w:cs="Segoe UI"/>
          <w:sz w:val="24"/>
          <w:szCs w:val="24"/>
        </w:rPr>
        <w:t>N°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 804/2023, “Por el </w:t>
      </w:r>
      <w:r w:rsidRPr="001B7213">
        <w:rPr>
          <w:rFonts w:ascii="Segoe UI" w:hAnsi="Segoe UI" w:cs="Segoe UI"/>
          <w:sz w:val="24"/>
          <w:szCs w:val="24"/>
        </w:rPr>
        <w:lastRenderedPageBreak/>
        <w:t>cual se reestructura el Sistema Integrado de Información Social (SIIS) para la adecuada implementación de los Programas y Proyectos Sociales”.</w:t>
      </w:r>
    </w:p>
    <w:p w14:paraId="76115FED" w14:textId="3ED555ED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En particular, el artículo 5°</w:t>
      </w:r>
      <w:r w:rsidRPr="001B7213">
        <w:rPr>
          <w:rFonts w:ascii="Segoe UI" w:hAnsi="Segoe UI" w:cs="Segoe UI"/>
          <w:sz w:val="24"/>
          <w:szCs w:val="24"/>
        </w:rPr>
        <w:t xml:space="preserve">, que </w:t>
      </w:r>
      <w:r w:rsidRPr="001B7213">
        <w:rPr>
          <w:rFonts w:ascii="Segoe UI" w:hAnsi="Segoe UI" w:cs="Segoe UI"/>
          <w:sz w:val="24"/>
          <w:szCs w:val="24"/>
        </w:rPr>
        <w:t xml:space="preserve">establece la obligación de los Organismos y Entidades del Estado (OEE) que integran el Gabinete Social de la Presidencia </w:t>
      </w:r>
      <w:r w:rsidRPr="001B7213">
        <w:rPr>
          <w:rFonts w:ascii="Segoe UI" w:hAnsi="Segoe UI" w:cs="Segoe UI"/>
          <w:sz w:val="24"/>
          <w:szCs w:val="24"/>
        </w:rPr>
        <w:t xml:space="preserve">de la República </w:t>
      </w:r>
      <w:r w:rsidRPr="001B7213">
        <w:rPr>
          <w:rFonts w:ascii="Segoe UI" w:hAnsi="Segoe UI" w:cs="Segoe UI"/>
          <w:sz w:val="24"/>
          <w:szCs w:val="24"/>
        </w:rPr>
        <w:t>y de aquellas instituciones vinculadas a la Protección Social, de suministrar a la UTGS las bases de datos de beneficiarios de sus programas.</w:t>
      </w:r>
    </w:p>
    <w:p w14:paraId="7BCE48B3" w14:textId="77777777" w:rsidR="001B7213" w:rsidRDefault="001B7213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1399F518" w14:textId="7D27D2C8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b/>
          <w:bCs/>
          <w:sz w:val="24"/>
          <w:szCs w:val="24"/>
        </w:rPr>
        <w:t>Mejoras en la plataforma del SIIS</w:t>
      </w:r>
      <w:r w:rsidRPr="001B7213">
        <w:rPr>
          <w:rFonts w:ascii="Segoe UI" w:hAnsi="Segoe UI" w:cs="Segoe UI"/>
          <w:sz w:val="24"/>
          <w:szCs w:val="24"/>
        </w:rPr>
        <w:t>:</w:t>
      </w:r>
    </w:p>
    <w:p w14:paraId="145C6613" w14:textId="6B35FD66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Se incorporaron mejoras visuales y nuevos filtros de búsqueda, en alineación con el Manual de Marcas del Gobierno Nacional, con el objetivo de ofrecer una experiencia más intuitiva y eficiente para los</w:t>
      </w:r>
      <w:r w:rsidRPr="001B7213">
        <w:rPr>
          <w:rFonts w:ascii="Segoe UI" w:hAnsi="Segoe UI" w:cs="Segoe UI"/>
          <w:sz w:val="24"/>
          <w:szCs w:val="24"/>
        </w:rPr>
        <w:t>/las</w:t>
      </w:r>
      <w:r w:rsidRPr="001B7213">
        <w:rPr>
          <w:rFonts w:ascii="Segoe UI" w:hAnsi="Segoe UI" w:cs="Segoe UI"/>
          <w:sz w:val="24"/>
          <w:szCs w:val="24"/>
        </w:rPr>
        <w:t xml:space="preserve"> usuarios</w:t>
      </w:r>
      <w:r w:rsidRPr="001B7213">
        <w:rPr>
          <w:rFonts w:ascii="Segoe UI" w:hAnsi="Segoe UI" w:cs="Segoe UI"/>
          <w:sz w:val="24"/>
          <w:szCs w:val="24"/>
        </w:rPr>
        <w:t>/as</w:t>
      </w:r>
      <w:r w:rsidRPr="001B7213">
        <w:rPr>
          <w:rFonts w:ascii="Segoe UI" w:hAnsi="Segoe UI" w:cs="Segoe UI"/>
          <w:sz w:val="24"/>
          <w:szCs w:val="24"/>
        </w:rPr>
        <w:t xml:space="preserve"> del sistema.</w:t>
      </w:r>
    </w:p>
    <w:p w14:paraId="19BE9B07" w14:textId="77777777" w:rsidR="001B7213" w:rsidRDefault="001B7213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37C49DE7" w14:textId="33C7F995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b/>
          <w:bCs/>
          <w:sz w:val="24"/>
          <w:szCs w:val="24"/>
        </w:rPr>
        <w:t>Fortalecimiento de la infraestructura tecnológica</w:t>
      </w:r>
      <w:r w:rsidRPr="001B7213">
        <w:rPr>
          <w:rFonts w:ascii="Segoe UI" w:hAnsi="Segoe UI" w:cs="Segoe UI"/>
          <w:sz w:val="24"/>
          <w:szCs w:val="24"/>
        </w:rPr>
        <w:t>:</w:t>
      </w:r>
    </w:p>
    <w:p w14:paraId="0CEA66D6" w14:textId="054431BE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Durante este trimestre se ha avanzado en</w:t>
      </w:r>
      <w:r w:rsidRPr="001B7213">
        <w:rPr>
          <w:rFonts w:ascii="Segoe UI" w:hAnsi="Segoe UI" w:cs="Segoe UI"/>
          <w:sz w:val="24"/>
          <w:szCs w:val="24"/>
        </w:rPr>
        <w:t xml:space="preserve"> el proceso de adquisición de equipos para el </w:t>
      </w:r>
      <w:proofErr w:type="spellStart"/>
      <w:r w:rsidRPr="001B7213">
        <w:rPr>
          <w:rFonts w:ascii="Segoe UI" w:hAnsi="Segoe UI" w:cs="Segoe UI"/>
          <w:sz w:val="24"/>
          <w:szCs w:val="24"/>
        </w:rPr>
        <w:t>Datacenter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, </w:t>
      </w:r>
      <w:r w:rsidRPr="001B7213">
        <w:rPr>
          <w:rFonts w:ascii="Segoe UI" w:hAnsi="Segoe UI" w:cs="Segoe UI"/>
          <w:sz w:val="24"/>
          <w:szCs w:val="24"/>
        </w:rPr>
        <w:t xml:space="preserve">esta </w:t>
      </w:r>
      <w:r w:rsidRPr="001B7213">
        <w:rPr>
          <w:rFonts w:ascii="Segoe UI" w:hAnsi="Segoe UI" w:cs="Segoe UI"/>
          <w:sz w:val="24"/>
          <w:szCs w:val="24"/>
        </w:rPr>
        <w:t>inversión permitirá incrementar la seguridad y el control de los datos, optimizar la gestión del personal técnico y reducir costos operativos, mediante el uso de tecnología de última generación.</w:t>
      </w:r>
    </w:p>
    <w:p w14:paraId="10B3C12F" w14:textId="77777777" w:rsidR="001B7213" w:rsidRDefault="001B7213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1777D0E6" w14:textId="404E2379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b/>
          <w:bCs/>
          <w:sz w:val="24"/>
          <w:szCs w:val="24"/>
        </w:rPr>
      </w:pPr>
      <w:r w:rsidRPr="001B7213">
        <w:rPr>
          <w:rFonts w:ascii="Segoe UI" w:hAnsi="Segoe UI" w:cs="Segoe UI"/>
          <w:b/>
          <w:bCs/>
          <w:sz w:val="24"/>
          <w:szCs w:val="24"/>
        </w:rPr>
        <w:t>Desarrollo del módulo de Seguimiento Presupuestario:</w:t>
      </w:r>
    </w:p>
    <w:p w14:paraId="6A95C106" w14:textId="77777777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Se diseñó la estructura del Módulo de Seguimiento a la Ejecución Presupuestaria de los programas sociales integrados en el SIIS, herramienta clave para el monitoreo y la transparencia en el uso de los recursos públicos destinados a la protección social.</w:t>
      </w:r>
    </w:p>
    <w:p w14:paraId="0212AFAE" w14:textId="77777777" w:rsidR="001B7213" w:rsidRDefault="001B7213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0E1AE93C" w14:textId="765A5242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b/>
          <w:bCs/>
          <w:sz w:val="24"/>
          <w:szCs w:val="24"/>
        </w:rPr>
      </w:pPr>
      <w:r w:rsidRPr="001B7213">
        <w:rPr>
          <w:rFonts w:ascii="Segoe UI" w:hAnsi="Segoe UI" w:cs="Segoe UI"/>
          <w:b/>
          <w:bCs/>
          <w:sz w:val="24"/>
          <w:szCs w:val="24"/>
        </w:rPr>
        <w:t>Optimización del Sistema del Plan de Acción Territorial (PAT):</w:t>
      </w:r>
    </w:p>
    <w:p w14:paraId="39726569" w14:textId="77777777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 xml:space="preserve">El sistema del PAT continúa su proceso de ajuste y mejora funcional, conforme a las </w:t>
      </w:r>
      <w:r w:rsidRPr="001B7213">
        <w:rPr>
          <w:rFonts w:ascii="Segoe UI" w:hAnsi="Segoe UI" w:cs="Segoe UI"/>
          <w:sz w:val="24"/>
          <w:szCs w:val="24"/>
        </w:rPr>
        <w:lastRenderedPageBreak/>
        <w:t>recomendaciones del equipo técnico de la Coordinación de Articulación Interinstitucional, con el fin de fortalecer su integración con el SIIS.</w:t>
      </w:r>
    </w:p>
    <w:p w14:paraId="34EFF60E" w14:textId="77777777" w:rsidR="001B7213" w:rsidRDefault="001B7213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74A932FA" w14:textId="5B06F4F3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b/>
          <w:bCs/>
          <w:sz w:val="24"/>
          <w:szCs w:val="24"/>
        </w:rPr>
        <w:t>Avance en la gestión de licencias y ciberseguridad</w:t>
      </w:r>
      <w:r w:rsidRPr="001B7213">
        <w:rPr>
          <w:rFonts w:ascii="Segoe UI" w:hAnsi="Segoe UI" w:cs="Segoe UI"/>
          <w:sz w:val="24"/>
          <w:szCs w:val="24"/>
        </w:rPr>
        <w:t>:</w:t>
      </w:r>
    </w:p>
    <w:p w14:paraId="1A1585C0" w14:textId="0BEA5527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Se ha proseguido con</w:t>
      </w:r>
      <w:r w:rsidRPr="001B7213">
        <w:rPr>
          <w:rFonts w:ascii="Segoe UI" w:hAnsi="Segoe UI" w:cs="Segoe UI"/>
          <w:sz w:val="24"/>
          <w:szCs w:val="24"/>
        </w:rPr>
        <w:t xml:space="preserve"> el proceso de adquisición de licencias para las soluciones Firewall Fortinet, </w:t>
      </w:r>
      <w:proofErr w:type="spellStart"/>
      <w:r w:rsidRPr="001B7213">
        <w:rPr>
          <w:rFonts w:ascii="Segoe UI" w:hAnsi="Segoe UI" w:cs="Segoe UI"/>
          <w:sz w:val="24"/>
          <w:szCs w:val="24"/>
        </w:rPr>
        <w:t>FortiClient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 EPP/ATP y Microsoft 365 Business Premium, respondiendo a una necesidad estratégica de la UTGS en materia de protección de datos, ciberseguridad y eficiencia operativa.</w:t>
      </w:r>
    </w:p>
    <w:p w14:paraId="681AE217" w14:textId="77777777" w:rsidR="001B7213" w:rsidRDefault="001B7213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b/>
          <w:bCs/>
          <w:sz w:val="24"/>
          <w:szCs w:val="24"/>
        </w:rPr>
      </w:pPr>
    </w:p>
    <w:p w14:paraId="46B8E400" w14:textId="74BF4083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b/>
          <w:bCs/>
          <w:sz w:val="24"/>
          <w:szCs w:val="24"/>
        </w:rPr>
      </w:pPr>
      <w:r w:rsidRPr="001B7213">
        <w:rPr>
          <w:rFonts w:ascii="Segoe UI" w:hAnsi="Segoe UI" w:cs="Segoe UI"/>
          <w:b/>
          <w:bCs/>
          <w:sz w:val="24"/>
          <w:szCs w:val="24"/>
        </w:rPr>
        <w:t>Actualización de datos del SIIS</w:t>
      </w:r>
      <w:r w:rsidRPr="001B7213">
        <w:rPr>
          <w:rFonts w:ascii="Segoe UI" w:hAnsi="Segoe UI" w:cs="Segoe UI"/>
          <w:b/>
          <w:bCs/>
          <w:sz w:val="24"/>
          <w:szCs w:val="24"/>
        </w:rPr>
        <w:t>:</w:t>
      </w:r>
    </w:p>
    <w:p w14:paraId="3E0FB841" w14:textId="77777777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Al cierre del tercer trimestre de 2025, la actualización de los programas sociales incorporados en el SIIS alcanzó un 61% de cumplimiento.</w:t>
      </w:r>
    </w:p>
    <w:p w14:paraId="7C1C70CC" w14:textId="77777777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El sistema registra 121 programas sociales provenientes de 26 instituciones públicas, con un total de 2.864.472 beneficiarios únicos, lo que se traduce en 4.572.182 beneficios entregados por el Estado.</w:t>
      </w:r>
    </w:p>
    <w:p w14:paraId="6A20447B" w14:textId="77777777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De estos programas, 69 se encuentran vigentes y 52 han sido cerrados.</w:t>
      </w:r>
    </w:p>
    <w:p w14:paraId="72F024FB" w14:textId="77777777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Asimismo, durante este periodo se reportó la incorporación de dos nuevos programas sociales en el sistema:</w:t>
      </w:r>
    </w:p>
    <w:p w14:paraId="01C7AC85" w14:textId="77777777" w:rsidR="00D84419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•</w:t>
      </w:r>
      <w:r w:rsidRPr="001B7213">
        <w:rPr>
          <w:rFonts w:ascii="Segoe UI" w:hAnsi="Segoe UI" w:cs="Segoe UI"/>
          <w:sz w:val="24"/>
          <w:szCs w:val="24"/>
        </w:rPr>
        <w:tab/>
        <w:t>(CONACYT) Sistema Nacional de Investigadores (SISNI) 2024</w:t>
      </w:r>
    </w:p>
    <w:p w14:paraId="31812106" w14:textId="7196C774" w:rsidR="00A06B85" w:rsidRPr="001B7213" w:rsidRDefault="00D84419" w:rsidP="001B7213">
      <w:pPr>
        <w:pStyle w:val="Textoindependiente"/>
        <w:spacing w:line="360" w:lineRule="auto"/>
        <w:ind w:right="260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•</w:t>
      </w:r>
      <w:r w:rsidRPr="001B7213">
        <w:rPr>
          <w:rFonts w:ascii="Segoe UI" w:hAnsi="Segoe UI" w:cs="Segoe UI"/>
          <w:sz w:val="24"/>
          <w:szCs w:val="24"/>
        </w:rPr>
        <w:tab/>
        <w:t>(CONACYT) Incentivos para la Formación de Investigadores en Posgrados Nacionales – PROCIENCIA II</w:t>
      </w:r>
      <w:r w:rsidRPr="001B7213">
        <w:rPr>
          <w:rFonts w:ascii="Segoe UI" w:hAnsi="Segoe UI" w:cs="Segoe UI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se reporta 119 programas sociales de 26 instituciones</w:t>
      </w:r>
      <w:r w:rsidR="009702CE" w:rsidRPr="001B7213">
        <w:rPr>
          <w:rFonts w:ascii="Segoe UI" w:hAnsi="Segoe UI" w:cs="Segoe UI"/>
          <w:spacing w:val="28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públicas</w:t>
      </w:r>
      <w:r w:rsidR="009702CE" w:rsidRPr="001B7213">
        <w:rPr>
          <w:rFonts w:ascii="Segoe UI" w:hAnsi="Segoe UI" w:cs="Segoe UI"/>
          <w:spacing w:val="27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con</w:t>
      </w:r>
      <w:r w:rsidR="009702CE" w:rsidRPr="001B7213">
        <w:rPr>
          <w:rFonts w:ascii="Segoe UI" w:hAnsi="Segoe UI" w:cs="Segoe UI"/>
          <w:spacing w:val="27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más</w:t>
      </w:r>
      <w:r w:rsidR="009702CE" w:rsidRPr="001B7213">
        <w:rPr>
          <w:rFonts w:ascii="Segoe UI" w:hAnsi="Segoe UI" w:cs="Segoe UI"/>
          <w:spacing w:val="27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de</w:t>
      </w:r>
      <w:r w:rsidR="009702CE" w:rsidRPr="001B7213">
        <w:rPr>
          <w:rFonts w:ascii="Segoe UI" w:hAnsi="Segoe UI" w:cs="Segoe UI"/>
          <w:spacing w:val="28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2.8</w:t>
      </w:r>
      <w:r w:rsidR="00803D86" w:rsidRPr="001B7213">
        <w:rPr>
          <w:rFonts w:ascii="Segoe UI" w:hAnsi="Segoe UI" w:cs="Segoe UI"/>
          <w:sz w:val="24"/>
          <w:szCs w:val="24"/>
        </w:rPr>
        <w:t>1</w:t>
      </w:r>
      <w:r w:rsidR="009702CE" w:rsidRPr="001B7213">
        <w:rPr>
          <w:rFonts w:ascii="Segoe UI" w:hAnsi="Segoe UI" w:cs="Segoe UI"/>
          <w:sz w:val="24"/>
          <w:szCs w:val="24"/>
        </w:rPr>
        <w:t>0.000</w:t>
      </w:r>
      <w:r w:rsidR="009702CE" w:rsidRPr="001B7213">
        <w:rPr>
          <w:rFonts w:ascii="Segoe UI" w:hAnsi="Segoe UI" w:cs="Segoe UI"/>
          <w:spacing w:val="27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(dos</w:t>
      </w:r>
      <w:r w:rsidR="009702CE" w:rsidRPr="001B7213">
        <w:rPr>
          <w:rFonts w:ascii="Segoe UI" w:hAnsi="Segoe UI" w:cs="Segoe UI"/>
          <w:spacing w:val="30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millones</w:t>
      </w:r>
      <w:r w:rsidR="009702CE" w:rsidRPr="001B7213">
        <w:rPr>
          <w:rFonts w:ascii="Segoe UI" w:hAnsi="Segoe UI" w:cs="Segoe UI"/>
          <w:spacing w:val="28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z w:val="24"/>
          <w:szCs w:val="24"/>
        </w:rPr>
        <w:t>ochocientos</w:t>
      </w:r>
      <w:r w:rsidR="009702CE" w:rsidRPr="001B7213">
        <w:rPr>
          <w:rFonts w:ascii="Segoe UI" w:hAnsi="Segoe UI" w:cs="Segoe UI"/>
          <w:spacing w:val="27"/>
          <w:sz w:val="24"/>
          <w:szCs w:val="24"/>
        </w:rPr>
        <w:t xml:space="preserve"> </w:t>
      </w:r>
      <w:r w:rsidR="00803D86" w:rsidRPr="001B7213">
        <w:rPr>
          <w:rFonts w:ascii="Segoe UI" w:hAnsi="Segoe UI" w:cs="Segoe UI"/>
          <w:spacing w:val="27"/>
          <w:sz w:val="24"/>
          <w:szCs w:val="24"/>
        </w:rPr>
        <w:t xml:space="preserve">diez </w:t>
      </w:r>
      <w:r w:rsidR="009702CE" w:rsidRPr="001B7213">
        <w:rPr>
          <w:rFonts w:ascii="Segoe UI" w:hAnsi="Segoe UI" w:cs="Segoe UI"/>
          <w:sz w:val="24"/>
          <w:szCs w:val="24"/>
        </w:rPr>
        <w:t>mil)</w:t>
      </w:r>
      <w:r w:rsidR="009702CE" w:rsidRPr="001B7213">
        <w:rPr>
          <w:rFonts w:ascii="Segoe UI" w:hAnsi="Segoe UI" w:cs="Segoe UI"/>
          <w:spacing w:val="29"/>
          <w:sz w:val="24"/>
          <w:szCs w:val="24"/>
        </w:rPr>
        <w:t xml:space="preserve"> </w:t>
      </w:r>
      <w:r w:rsidR="009702CE" w:rsidRPr="001B7213">
        <w:rPr>
          <w:rFonts w:ascii="Segoe UI" w:hAnsi="Segoe UI" w:cs="Segoe UI"/>
          <w:spacing w:val="-2"/>
          <w:sz w:val="24"/>
          <w:szCs w:val="24"/>
        </w:rPr>
        <w:t>beneficiarios</w:t>
      </w:r>
      <w:r w:rsidR="00074F8A"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="00074F8A" w:rsidRPr="001B7213">
        <w:rPr>
          <w:rFonts w:ascii="Segoe UI" w:hAnsi="Segoe UI" w:cs="Segoe UI"/>
          <w:sz w:val="24"/>
          <w:szCs w:val="24"/>
        </w:rPr>
        <w:t xml:space="preserve">únicos que a su vez se traducen en casi 4,5 millones de beneficios entregados por parte del </w:t>
      </w:r>
      <w:r w:rsidR="00A115AB" w:rsidRPr="001B7213">
        <w:rPr>
          <w:rFonts w:ascii="Segoe UI" w:hAnsi="Segoe UI" w:cs="Segoe UI"/>
          <w:sz w:val="24"/>
          <w:szCs w:val="24"/>
        </w:rPr>
        <w:t>E</w:t>
      </w:r>
      <w:r w:rsidR="00074F8A" w:rsidRPr="001B7213">
        <w:rPr>
          <w:rFonts w:ascii="Segoe UI" w:hAnsi="Segoe UI" w:cs="Segoe UI"/>
          <w:sz w:val="24"/>
          <w:szCs w:val="24"/>
        </w:rPr>
        <w:t>stado. De los 119 programas sociales, 71 se encuentran vigentes y 48 ya están cerrados.</w:t>
      </w:r>
    </w:p>
    <w:p w14:paraId="33CF001C" w14:textId="38B19ED5" w:rsidR="001B7213" w:rsidRPr="001B7213" w:rsidRDefault="001B7213" w:rsidP="001B7213">
      <w:pPr>
        <w:pStyle w:val="Textoindependiente"/>
        <w:spacing w:line="360" w:lineRule="auto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1B7213">
        <w:rPr>
          <w:rFonts w:ascii="Segoe UI" w:hAnsi="Segoe UI" w:cs="Segoe UI"/>
          <w:b/>
          <w:bCs/>
          <w:sz w:val="24"/>
          <w:szCs w:val="24"/>
          <w:u w:val="single"/>
        </w:rPr>
        <w:lastRenderedPageBreak/>
        <w:t>Sistema de Control Interno.</w:t>
      </w:r>
    </w:p>
    <w:p w14:paraId="64906F77" w14:textId="78E2E743" w:rsidR="002F1A69" w:rsidRPr="001B7213" w:rsidRDefault="00074F8A" w:rsidP="001B7213">
      <w:pPr>
        <w:pStyle w:val="Textoindependiente"/>
        <w:spacing w:line="360" w:lineRule="auto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La</w:t>
      </w:r>
      <w:r w:rsidRPr="001B7213">
        <w:rPr>
          <w:rFonts w:ascii="Segoe UI" w:hAnsi="Segoe UI" w:cs="Segoe UI"/>
          <w:spacing w:val="-1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Unidad</w:t>
      </w:r>
      <w:r w:rsidRPr="001B7213">
        <w:rPr>
          <w:rFonts w:ascii="Segoe UI" w:hAnsi="Segoe UI" w:cs="Segoe UI"/>
          <w:spacing w:val="-1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Técnica</w:t>
      </w:r>
      <w:r w:rsidRPr="001B7213">
        <w:rPr>
          <w:rFonts w:ascii="Segoe UI" w:hAnsi="Segoe UI" w:cs="Segoe UI"/>
          <w:spacing w:val="-1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del</w:t>
      </w:r>
      <w:r w:rsidRPr="001B7213">
        <w:rPr>
          <w:rFonts w:ascii="Segoe UI" w:hAnsi="Segoe UI" w:cs="Segoe UI"/>
          <w:spacing w:val="-1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Gabinete</w:t>
      </w:r>
      <w:r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Social</w:t>
      </w:r>
      <w:r w:rsidRPr="001B7213">
        <w:rPr>
          <w:rFonts w:ascii="Segoe UI" w:hAnsi="Segoe UI" w:cs="Segoe UI"/>
          <w:spacing w:val="-1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-9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</w:t>
      </w:r>
      <w:r w:rsidRPr="001B7213">
        <w:rPr>
          <w:rFonts w:ascii="Segoe UI" w:hAnsi="Segoe UI" w:cs="Segoe UI"/>
          <w:spacing w:val="-1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Presidencia</w:t>
      </w:r>
      <w:r w:rsidRPr="001B7213">
        <w:rPr>
          <w:rFonts w:ascii="Segoe UI" w:hAnsi="Segoe UI" w:cs="Segoe UI"/>
          <w:spacing w:val="-1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</w:t>
      </w:r>
      <w:r w:rsidRPr="001B7213">
        <w:rPr>
          <w:rFonts w:ascii="Segoe UI" w:hAnsi="Segoe UI" w:cs="Segoe UI"/>
          <w:spacing w:val="-1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</w:t>
      </w:r>
      <w:r w:rsidRPr="001B7213">
        <w:rPr>
          <w:rFonts w:ascii="Segoe UI" w:hAnsi="Segoe UI" w:cs="Segoe UI"/>
          <w:spacing w:val="-1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República</w:t>
      </w:r>
      <w:r w:rsidRPr="001B7213">
        <w:rPr>
          <w:rFonts w:ascii="Segoe UI" w:hAnsi="Segoe UI" w:cs="Segoe UI"/>
          <w:spacing w:val="-1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implementa</w:t>
      </w:r>
      <w:r w:rsidRPr="001B7213">
        <w:rPr>
          <w:rFonts w:ascii="Segoe UI" w:hAnsi="Segoe UI" w:cs="Segoe UI"/>
          <w:spacing w:val="-1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</w:t>
      </w:r>
      <w:r w:rsidRPr="001B7213">
        <w:rPr>
          <w:rFonts w:ascii="Segoe UI" w:hAnsi="Segoe UI" w:cs="Segoe UI"/>
          <w:spacing w:val="-1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 xml:space="preserve">NRM MECIP 2015 </w:t>
      </w:r>
      <w:r w:rsidR="00443C04" w:rsidRPr="001B7213">
        <w:rPr>
          <w:rFonts w:ascii="Segoe UI" w:hAnsi="Segoe UI" w:cs="Segoe UI"/>
          <w:sz w:val="24"/>
          <w:szCs w:val="24"/>
        </w:rPr>
        <w:t>y en este contexto d</w:t>
      </w:r>
      <w:r w:rsidRPr="001B7213">
        <w:rPr>
          <w:rFonts w:ascii="Segoe UI" w:hAnsi="Segoe UI" w:cs="Segoe UI"/>
          <w:sz w:val="24"/>
          <w:szCs w:val="24"/>
        </w:rPr>
        <w:t xml:space="preserve">urante los meses de </w:t>
      </w:r>
      <w:r w:rsidR="00443C04" w:rsidRPr="001B7213">
        <w:rPr>
          <w:rFonts w:ascii="Segoe UI" w:hAnsi="Segoe UI" w:cs="Segoe UI"/>
          <w:sz w:val="24"/>
          <w:szCs w:val="24"/>
        </w:rPr>
        <w:t>julio a setiembre</w:t>
      </w:r>
      <w:r w:rsidR="00031131" w:rsidRPr="001B7213">
        <w:rPr>
          <w:rFonts w:ascii="Segoe UI" w:hAnsi="Segoe UI" w:cs="Segoe UI"/>
          <w:sz w:val="24"/>
          <w:szCs w:val="24"/>
        </w:rPr>
        <w:t>,</w:t>
      </w:r>
      <w:r w:rsidR="00443C04" w:rsidRPr="001B7213">
        <w:rPr>
          <w:rFonts w:ascii="Segoe UI" w:hAnsi="Segoe UI" w:cs="Segoe UI"/>
          <w:sz w:val="24"/>
          <w:szCs w:val="24"/>
        </w:rPr>
        <w:t xml:space="preserve"> desde la Coordinación MECIP se ha</w:t>
      </w:r>
      <w:r w:rsidR="008B044E" w:rsidRPr="001B7213">
        <w:rPr>
          <w:rFonts w:ascii="Segoe UI" w:hAnsi="Segoe UI" w:cs="Segoe UI"/>
          <w:sz w:val="24"/>
          <w:szCs w:val="24"/>
        </w:rPr>
        <w:t>n</w:t>
      </w:r>
      <w:r w:rsidR="00443C04" w:rsidRPr="001B7213">
        <w:rPr>
          <w:rFonts w:ascii="Segoe UI" w:hAnsi="Segoe UI" w:cs="Segoe UI"/>
          <w:sz w:val="24"/>
          <w:szCs w:val="24"/>
        </w:rPr>
        <w:t xml:space="preserve"> </w:t>
      </w:r>
      <w:r w:rsidR="008B044E" w:rsidRPr="001B7213">
        <w:rPr>
          <w:rFonts w:ascii="Segoe UI" w:hAnsi="Segoe UI" w:cs="Segoe UI"/>
          <w:sz w:val="24"/>
          <w:szCs w:val="24"/>
        </w:rPr>
        <w:t xml:space="preserve">realizado talleres de capacitación </w:t>
      </w:r>
      <w:r w:rsidR="006B1E89" w:rsidRPr="001B7213">
        <w:rPr>
          <w:rFonts w:ascii="Segoe UI" w:hAnsi="Segoe UI" w:cs="Segoe UI"/>
          <w:sz w:val="24"/>
          <w:szCs w:val="24"/>
        </w:rPr>
        <w:t xml:space="preserve">sobre los distintos componentes para </w:t>
      </w:r>
      <w:r w:rsidR="00443C04" w:rsidRPr="001B7213">
        <w:rPr>
          <w:rFonts w:ascii="Segoe UI" w:hAnsi="Segoe UI" w:cs="Segoe UI"/>
          <w:sz w:val="24"/>
          <w:szCs w:val="24"/>
        </w:rPr>
        <w:t>impuls</w:t>
      </w:r>
      <w:r w:rsidR="006B1E89" w:rsidRPr="001B7213">
        <w:rPr>
          <w:rFonts w:ascii="Segoe UI" w:hAnsi="Segoe UI" w:cs="Segoe UI"/>
          <w:sz w:val="24"/>
          <w:szCs w:val="24"/>
        </w:rPr>
        <w:t>ar las</w:t>
      </w:r>
      <w:r w:rsidR="00443C04" w:rsidRPr="001B7213">
        <w:rPr>
          <w:rFonts w:ascii="Segoe UI" w:hAnsi="Segoe UI" w:cs="Segoe UI"/>
          <w:sz w:val="24"/>
          <w:szCs w:val="24"/>
        </w:rPr>
        <w:t xml:space="preserve"> </w:t>
      </w:r>
      <w:r w:rsidR="008B044E" w:rsidRPr="001B7213">
        <w:rPr>
          <w:rFonts w:ascii="Segoe UI" w:hAnsi="Segoe UI" w:cs="Segoe UI"/>
          <w:sz w:val="24"/>
          <w:szCs w:val="24"/>
        </w:rPr>
        <w:t>acciones en el marco del fortalecimiento del S</w:t>
      </w:r>
      <w:r w:rsidR="006B1E89" w:rsidRPr="001B7213">
        <w:rPr>
          <w:rFonts w:ascii="Segoe UI" w:hAnsi="Segoe UI" w:cs="Segoe UI"/>
          <w:sz w:val="24"/>
          <w:szCs w:val="24"/>
        </w:rPr>
        <w:t xml:space="preserve">istema de </w:t>
      </w:r>
      <w:r w:rsidR="008B044E" w:rsidRPr="001B7213">
        <w:rPr>
          <w:rFonts w:ascii="Segoe UI" w:hAnsi="Segoe UI" w:cs="Segoe UI"/>
          <w:sz w:val="24"/>
          <w:szCs w:val="24"/>
        </w:rPr>
        <w:t>C</w:t>
      </w:r>
      <w:r w:rsidR="006B1E89" w:rsidRPr="001B7213">
        <w:rPr>
          <w:rFonts w:ascii="Segoe UI" w:hAnsi="Segoe UI" w:cs="Segoe UI"/>
          <w:sz w:val="24"/>
          <w:szCs w:val="24"/>
        </w:rPr>
        <w:t xml:space="preserve">ontrol </w:t>
      </w:r>
      <w:r w:rsidR="008B044E" w:rsidRPr="001B7213">
        <w:rPr>
          <w:rFonts w:ascii="Segoe UI" w:hAnsi="Segoe UI" w:cs="Segoe UI"/>
          <w:sz w:val="24"/>
          <w:szCs w:val="24"/>
        </w:rPr>
        <w:t>I</w:t>
      </w:r>
      <w:r w:rsidR="006B1E89" w:rsidRPr="001B7213">
        <w:rPr>
          <w:rFonts w:ascii="Segoe UI" w:hAnsi="Segoe UI" w:cs="Segoe UI"/>
          <w:sz w:val="24"/>
          <w:szCs w:val="24"/>
        </w:rPr>
        <w:t xml:space="preserve">nterno SCI. También, </w:t>
      </w:r>
      <w:r w:rsidR="008B044E" w:rsidRPr="001B7213">
        <w:rPr>
          <w:rFonts w:ascii="Segoe UI" w:hAnsi="Segoe UI" w:cs="Segoe UI"/>
          <w:sz w:val="24"/>
          <w:szCs w:val="24"/>
        </w:rPr>
        <w:t>se ha solicitado y obtenido la cooperación técnica de la ANDE, institución líder por segundo año consecutivo en la implementación de la NRM MECIP 2015</w:t>
      </w:r>
      <w:r w:rsidR="006B1E89" w:rsidRPr="001B7213">
        <w:rPr>
          <w:rFonts w:ascii="Segoe UI" w:hAnsi="Segoe UI" w:cs="Segoe UI"/>
          <w:sz w:val="24"/>
          <w:szCs w:val="24"/>
        </w:rPr>
        <w:t>, cuyas recomendaciones y experiencias han sido de suma utilidad para adopción de estrategias para el diseño e implementación de las herramientas del SCI</w:t>
      </w:r>
      <w:r w:rsidR="008B044E" w:rsidRPr="001B7213">
        <w:rPr>
          <w:rFonts w:ascii="Segoe UI" w:hAnsi="Segoe UI" w:cs="Segoe UI"/>
          <w:sz w:val="24"/>
          <w:szCs w:val="24"/>
        </w:rPr>
        <w:t>.</w:t>
      </w:r>
      <w:r w:rsidR="006B1E89" w:rsidRPr="001B7213">
        <w:rPr>
          <w:rFonts w:ascii="Segoe UI" w:hAnsi="Segoe UI" w:cs="Segoe UI"/>
          <w:sz w:val="24"/>
          <w:szCs w:val="24"/>
        </w:rPr>
        <w:t xml:space="preserve"> Asimismo</w:t>
      </w:r>
      <w:r w:rsidR="008B044E" w:rsidRPr="001B7213">
        <w:rPr>
          <w:rFonts w:ascii="Segoe UI" w:hAnsi="Segoe UI" w:cs="Segoe UI"/>
          <w:sz w:val="24"/>
          <w:szCs w:val="24"/>
        </w:rPr>
        <w:t xml:space="preserve">, se han aprobado varios instrumentos de acuerdo a las recomendaciones recibidas de los entes rectores y trabajado en </w:t>
      </w:r>
      <w:r w:rsidR="006B1E89" w:rsidRPr="001B7213">
        <w:rPr>
          <w:rFonts w:ascii="Segoe UI" w:hAnsi="Segoe UI" w:cs="Segoe UI"/>
          <w:sz w:val="24"/>
          <w:szCs w:val="24"/>
        </w:rPr>
        <w:t>principios aún no desarrollados</w:t>
      </w:r>
      <w:r w:rsidR="008B044E" w:rsidRPr="001B7213">
        <w:rPr>
          <w:rFonts w:ascii="Segoe UI" w:hAnsi="Segoe UI" w:cs="Segoe UI"/>
          <w:sz w:val="24"/>
          <w:szCs w:val="24"/>
        </w:rPr>
        <w:t xml:space="preserve"> </w:t>
      </w:r>
      <w:r w:rsidR="006B1E89" w:rsidRPr="001B7213">
        <w:rPr>
          <w:rFonts w:ascii="Segoe UI" w:hAnsi="Segoe UI" w:cs="Segoe UI"/>
          <w:sz w:val="24"/>
          <w:szCs w:val="24"/>
        </w:rPr>
        <w:t>por</w:t>
      </w:r>
      <w:r w:rsidR="008B044E" w:rsidRPr="001B7213">
        <w:rPr>
          <w:rFonts w:ascii="Segoe UI" w:hAnsi="Segoe UI" w:cs="Segoe UI"/>
          <w:sz w:val="24"/>
          <w:szCs w:val="24"/>
        </w:rPr>
        <w:t xml:space="preserve"> la institución </w:t>
      </w:r>
      <w:r w:rsidR="006B1E89" w:rsidRPr="001B7213">
        <w:rPr>
          <w:rFonts w:ascii="Segoe UI" w:hAnsi="Segoe UI" w:cs="Segoe UI"/>
          <w:sz w:val="24"/>
          <w:szCs w:val="24"/>
        </w:rPr>
        <w:t>con miras a</w:t>
      </w:r>
      <w:r w:rsidR="008B044E" w:rsidRPr="001B7213">
        <w:rPr>
          <w:rFonts w:ascii="Segoe UI" w:hAnsi="Segoe UI" w:cs="Segoe UI"/>
          <w:sz w:val="24"/>
          <w:szCs w:val="24"/>
        </w:rPr>
        <w:t xml:space="preserve"> la mejora continua en su gestión.</w:t>
      </w:r>
    </w:p>
    <w:p w14:paraId="003A8BD5" w14:textId="35E64E73" w:rsidR="000B40F5" w:rsidRPr="001B7213" w:rsidRDefault="002F1A69" w:rsidP="001B7213">
      <w:pPr>
        <w:pStyle w:val="Textoindependiente"/>
        <w:spacing w:line="360" w:lineRule="auto"/>
        <w:ind w:right="263"/>
        <w:jc w:val="both"/>
        <w:rPr>
          <w:rFonts w:ascii="Segoe UI" w:hAnsi="Segoe UI" w:cs="Segoe UI"/>
          <w:spacing w:val="3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 xml:space="preserve">Respecto a la Transparencia Activa institucional, durante el </w:t>
      </w:r>
      <w:r w:rsidR="00031131" w:rsidRPr="001B7213">
        <w:rPr>
          <w:rFonts w:ascii="Segoe UI" w:hAnsi="Segoe UI" w:cs="Segoe UI"/>
          <w:sz w:val="24"/>
          <w:szCs w:val="24"/>
        </w:rPr>
        <w:t>segundo</w:t>
      </w:r>
      <w:r w:rsidRPr="001B7213">
        <w:rPr>
          <w:rFonts w:ascii="Segoe UI" w:hAnsi="Segoe UI" w:cs="Segoe UI"/>
          <w:sz w:val="24"/>
          <w:szCs w:val="24"/>
        </w:rPr>
        <w:t xml:space="preserve"> trimestre, se han mantenido los estándares elevados con el 100% de cumplimiento </w:t>
      </w:r>
      <w:r w:rsidR="00031131" w:rsidRPr="001B7213">
        <w:rPr>
          <w:rFonts w:ascii="Segoe UI" w:hAnsi="Segoe UI" w:cs="Segoe UI"/>
          <w:sz w:val="24"/>
          <w:szCs w:val="24"/>
        </w:rPr>
        <w:t xml:space="preserve">en la </w:t>
      </w:r>
      <w:r w:rsidRPr="001B7213">
        <w:rPr>
          <w:rFonts w:ascii="Segoe UI" w:hAnsi="Segoe UI" w:cs="Segoe UI"/>
          <w:sz w:val="24"/>
          <w:szCs w:val="24"/>
        </w:rPr>
        <w:t>provisión de datos</w:t>
      </w:r>
      <w:r w:rsidR="00031131" w:rsidRPr="001B7213">
        <w:rPr>
          <w:rFonts w:ascii="Segoe UI" w:hAnsi="Segoe UI" w:cs="Segoe UI"/>
          <w:sz w:val="24"/>
          <w:szCs w:val="24"/>
        </w:rPr>
        <w:t>,</w:t>
      </w:r>
      <w:r w:rsidRPr="001B7213">
        <w:rPr>
          <w:rFonts w:ascii="Segoe UI" w:hAnsi="Segoe UI" w:cs="Segoe UI"/>
          <w:sz w:val="24"/>
          <w:szCs w:val="24"/>
        </w:rPr>
        <w:t xml:space="preserve"> conforme</w:t>
      </w:r>
      <w:r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a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las</w:t>
      </w:r>
      <w:r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pautas</w:t>
      </w:r>
      <w:r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establecidas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en</w:t>
      </w:r>
      <w:r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las</w:t>
      </w:r>
      <w:r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disposiciones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legales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dispuestas</w:t>
      </w:r>
      <w:r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para</w:t>
      </w:r>
      <w:r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la</w:t>
      </w:r>
      <w:r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materia.</w:t>
      </w:r>
      <w:r w:rsidRPr="001B7213">
        <w:rPr>
          <w:rFonts w:ascii="Segoe UI" w:hAnsi="Segoe UI" w:cs="Segoe UI"/>
          <w:spacing w:val="3"/>
          <w:sz w:val="24"/>
          <w:szCs w:val="24"/>
        </w:rPr>
        <w:t xml:space="preserve"> </w:t>
      </w:r>
    </w:p>
    <w:p w14:paraId="12343BB2" w14:textId="77777777" w:rsidR="001B7213" w:rsidRDefault="001B7213" w:rsidP="001B7213">
      <w:pPr>
        <w:pStyle w:val="Textoindependiente"/>
        <w:spacing w:line="360" w:lineRule="auto"/>
        <w:ind w:right="263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</w:p>
    <w:p w14:paraId="6FDECC4A" w14:textId="6A6079F9" w:rsidR="002F1A69" w:rsidRPr="001B7213" w:rsidRDefault="002F1A69" w:rsidP="001B7213">
      <w:pPr>
        <w:pStyle w:val="Textoindependiente"/>
        <w:spacing w:line="360" w:lineRule="auto"/>
        <w:ind w:right="263"/>
        <w:jc w:val="both"/>
        <w:rPr>
          <w:rFonts w:ascii="Segoe UI" w:hAnsi="Segoe UI" w:cs="Segoe UI"/>
          <w:b/>
          <w:bCs/>
          <w:sz w:val="24"/>
          <w:szCs w:val="24"/>
          <w:u w:val="single"/>
        </w:rPr>
      </w:pPr>
      <w:r w:rsidRPr="001B7213">
        <w:rPr>
          <w:rFonts w:ascii="Segoe UI" w:hAnsi="Segoe UI" w:cs="Segoe UI"/>
          <w:b/>
          <w:bCs/>
          <w:sz w:val="24"/>
          <w:szCs w:val="24"/>
          <w:u w:val="single"/>
        </w:rPr>
        <w:t>Instancias</w:t>
      </w:r>
      <w:r w:rsidRPr="001B7213">
        <w:rPr>
          <w:rFonts w:ascii="Segoe UI" w:hAnsi="Segoe UI" w:cs="Segoe UI"/>
          <w:b/>
          <w:bCs/>
          <w:spacing w:val="-4"/>
          <w:sz w:val="24"/>
          <w:szCs w:val="24"/>
          <w:u w:val="single"/>
        </w:rPr>
        <w:t xml:space="preserve"> </w:t>
      </w:r>
      <w:r w:rsidRPr="001B7213">
        <w:rPr>
          <w:rFonts w:ascii="Segoe UI" w:hAnsi="Segoe UI" w:cs="Segoe UI"/>
          <w:b/>
          <w:bCs/>
          <w:sz w:val="24"/>
          <w:szCs w:val="24"/>
          <w:u w:val="single"/>
        </w:rPr>
        <w:t>de</w:t>
      </w:r>
      <w:r w:rsidRPr="001B7213">
        <w:rPr>
          <w:rFonts w:ascii="Segoe UI" w:hAnsi="Segoe UI" w:cs="Segoe UI"/>
          <w:b/>
          <w:bCs/>
          <w:spacing w:val="-4"/>
          <w:sz w:val="24"/>
          <w:szCs w:val="24"/>
          <w:u w:val="single"/>
        </w:rPr>
        <w:t xml:space="preserve"> </w:t>
      </w:r>
      <w:r w:rsidRPr="001B7213">
        <w:rPr>
          <w:rFonts w:ascii="Segoe UI" w:hAnsi="Segoe UI" w:cs="Segoe UI"/>
          <w:b/>
          <w:bCs/>
          <w:sz w:val="24"/>
          <w:szCs w:val="24"/>
          <w:u w:val="single"/>
        </w:rPr>
        <w:t>participación</w:t>
      </w:r>
      <w:r w:rsidRPr="001B7213">
        <w:rPr>
          <w:rFonts w:ascii="Segoe UI" w:hAnsi="Segoe UI" w:cs="Segoe UI"/>
          <w:b/>
          <w:bCs/>
          <w:spacing w:val="-4"/>
          <w:sz w:val="24"/>
          <w:szCs w:val="24"/>
          <w:u w:val="single"/>
        </w:rPr>
        <w:t xml:space="preserve"> </w:t>
      </w:r>
      <w:r w:rsidRPr="001B7213">
        <w:rPr>
          <w:rFonts w:ascii="Segoe UI" w:hAnsi="Segoe UI" w:cs="Segoe UI"/>
          <w:b/>
          <w:bCs/>
          <w:spacing w:val="-2"/>
          <w:sz w:val="24"/>
          <w:szCs w:val="24"/>
          <w:u w:val="single"/>
        </w:rPr>
        <w:t>ciudadana</w:t>
      </w:r>
    </w:p>
    <w:p w14:paraId="0A07444C" w14:textId="35CB50A8" w:rsidR="002F1A69" w:rsidRPr="001B7213" w:rsidRDefault="002F1A69" w:rsidP="001B7213">
      <w:pPr>
        <w:pStyle w:val="Textoindependiente"/>
        <w:spacing w:line="360" w:lineRule="auto"/>
        <w:ind w:right="266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>Asimismo, se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encuentran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vigentes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y a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disposición de la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ciudadanía</w:t>
      </w:r>
      <w:r w:rsidR="00031131" w:rsidRPr="001B7213">
        <w:rPr>
          <w:rFonts w:ascii="Segoe UI" w:hAnsi="Segoe UI" w:cs="Segoe UI"/>
          <w:sz w:val="24"/>
          <w:szCs w:val="24"/>
        </w:rPr>
        <w:t xml:space="preserve">: </w:t>
      </w:r>
      <w:r w:rsidRPr="001B7213">
        <w:rPr>
          <w:rFonts w:ascii="Segoe UI" w:hAnsi="Segoe UI" w:cs="Segoe UI"/>
          <w:sz w:val="24"/>
          <w:szCs w:val="24"/>
        </w:rPr>
        <w:t>la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="006B1E89" w:rsidRPr="001B7213">
        <w:rPr>
          <w:rFonts w:ascii="Segoe UI" w:hAnsi="Segoe UI" w:cs="Segoe UI"/>
          <w:sz w:val="24"/>
          <w:szCs w:val="24"/>
        </w:rPr>
        <w:t>P</w:t>
      </w:r>
      <w:r w:rsidRPr="001B7213">
        <w:rPr>
          <w:rFonts w:ascii="Segoe UI" w:hAnsi="Segoe UI" w:cs="Segoe UI"/>
          <w:sz w:val="24"/>
          <w:szCs w:val="24"/>
        </w:rPr>
        <w:t xml:space="preserve">ágina web Institucional, los portales de acceso a la Rendición de Cuentas al Ciudadano, de Denuncias </w:t>
      </w:r>
      <w:r w:rsidR="006B1E89" w:rsidRPr="001B7213">
        <w:rPr>
          <w:rFonts w:ascii="Segoe UI" w:hAnsi="Segoe UI" w:cs="Segoe UI"/>
          <w:sz w:val="24"/>
          <w:szCs w:val="24"/>
        </w:rPr>
        <w:t xml:space="preserve">y </w:t>
      </w:r>
      <w:r w:rsidRPr="001B7213">
        <w:rPr>
          <w:rFonts w:ascii="Segoe UI" w:hAnsi="Segoe UI" w:cs="Segoe UI"/>
          <w:sz w:val="24"/>
          <w:szCs w:val="24"/>
        </w:rPr>
        <w:t xml:space="preserve">Anticorrupción, de </w:t>
      </w:r>
      <w:r w:rsidR="006B1E89" w:rsidRPr="001B7213">
        <w:rPr>
          <w:rFonts w:ascii="Segoe UI" w:hAnsi="Segoe UI" w:cs="Segoe UI"/>
          <w:sz w:val="24"/>
          <w:szCs w:val="24"/>
        </w:rPr>
        <w:t xml:space="preserve">Solicitud de </w:t>
      </w:r>
      <w:r w:rsidRPr="001B7213">
        <w:rPr>
          <w:rFonts w:ascii="Segoe UI" w:hAnsi="Segoe UI" w:cs="Segoe UI"/>
          <w:sz w:val="24"/>
          <w:szCs w:val="24"/>
        </w:rPr>
        <w:t>Información Pública, así como los canales de participación ciudadana disponibles (correo electrónico, redes sociales, mesa de entrada institucional, buzón de sugerencias, quejas y reclamos)</w:t>
      </w:r>
      <w:r w:rsidR="00031131" w:rsidRPr="001B7213">
        <w:rPr>
          <w:rFonts w:ascii="Segoe UI" w:hAnsi="Segoe UI" w:cs="Segoe UI"/>
          <w:sz w:val="24"/>
          <w:szCs w:val="24"/>
        </w:rPr>
        <w:t>.</w:t>
      </w:r>
      <w:r w:rsidR="00066649" w:rsidRPr="001B7213">
        <w:rPr>
          <w:rStyle w:val="Refdenotaalpie"/>
          <w:rFonts w:ascii="Segoe UI" w:hAnsi="Segoe UI" w:cs="Segoe UI"/>
          <w:sz w:val="24"/>
          <w:szCs w:val="24"/>
        </w:rPr>
        <w:footnoteReference w:id="5"/>
      </w:r>
    </w:p>
    <w:p w14:paraId="08CC494C" w14:textId="5C26936E" w:rsidR="00D2674E" w:rsidRPr="001B7213" w:rsidRDefault="002F1A69" w:rsidP="001B7213">
      <w:pPr>
        <w:pStyle w:val="Textoindependiente"/>
        <w:spacing w:line="360" w:lineRule="auto"/>
        <w:ind w:right="26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lastRenderedPageBreak/>
        <w:t xml:space="preserve">La </w:t>
      </w:r>
      <w:r w:rsidR="006B1E89" w:rsidRPr="001B7213">
        <w:rPr>
          <w:rFonts w:ascii="Segoe UI" w:hAnsi="Segoe UI" w:cs="Segoe UI"/>
          <w:sz w:val="24"/>
          <w:szCs w:val="24"/>
        </w:rPr>
        <w:t>Unidad de Transparencia y Anticorrupción</w:t>
      </w:r>
      <w:r w:rsidRPr="001B7213">
        <w:rPr>
          <w:rFonts w:ascii="Segoe UI" w:hAnsi="Segoe UI" w:cs="Segoe UI"/>
          <w:sz w:val="24"/>
          <w:szCs w:val="24"/>
        </w:rPr>
        <w:t>, mediante el Portal Unificado de Información Pública</w:t>
      </w:r>
      <w:r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(PUIP),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en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cumplimiento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a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lo</w:t>
      </w:r>
      <w:r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dispuesto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en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los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artículos</w:t>
      </w:r>
      <w:r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9</w:t>
      </w:r>
      <w:r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y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22</w:t>
      </w:r>
      <w:r w:rsidR="00031131" w:rsidRPr="001B7213">
        <w:rPr>
          <w:rFonts w:ascii="Segoe UI" w:hAnsi="Segoe UI" w:cs="Segoe UI"/>
          <w:sz w:val="24"/>
          <w:szCs w:val="24"/>
        </w:rPr>
        <w:t xml:space="preserve"> del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Decreto</w:t>
      </w:r>
      <w:r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N°</w:t>
      </w:r>
      <w:r w:rsidR="00031131" w:rsidRPr="001B7213">
        <w:rPr>
          <w:rFonts w:ascii="Segoe UI" w:hAnsi="Segoe UI" w:cs="Segoe UI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4064/2015 “Por el cual se reglamenta la</w:t>
      </w:r>
      <w:r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Ley N°</w:t>
      </w:r>
      <w:r w:rsidR="00031131" w:rsidRPr="001B7213">
        <w:rPr>
          <w:rFonts w:ascii="Segoe UI" w:hAnsi="Segoe UI" w:cs="Segoe UI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5282/2014 "De libre acceso ciudadano</w:t>
      </w:r>
      <w:r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>a la</w:t>
      </w:r>
      <w:r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Pr="001B7213">
        <w:rPr>
          <w:rFonts w:ascii="Segoe UI" w:hAnsi="Segoe UI" w:cs="Segoe UI"/>
          <w:sz w:val="24"/>
          <w:szCs w:val="24"/>
        </w:rPr>
        <w:t xml:space="preserve">información pública y transparencia </w:t>
      </w:r>
      <w:r w:rsidR="00031131" w:rsidRPr="001B7213">
        <w:rPr>
          <w:rFonts w:ascii="Segoe UI" w:hAnsi="Segoe UI" w:cs="Segoe UI"/>
          <w:sz w:val="24"/>
          <w:szCs w:val="24"/>
        </w:rPr>
        <w:t>G</w:t>
      </w:r>
      <w:r w:rsidRPr="001B7213">
        <w:rPr>
          <w:rFonts w:ascii="Segoe UI" w:hAnsi="Segoe UI" w:cs="Segoe UI"/>
          <w:sz w:val="24"/>
          <w:szCs w:val="24"/>
        </w:rPr>
        <w:t xml:space="preserve">ubernamental", recepciona las solicitudes de información, dando respuesta en tiempo y forma. Durante el </w:t>
      </w:r>
      <w:r w:rsidR="006B1E89" w:rsidRPr="001B7213">
        <w:rPr>
          <w:rFonts w:ascii="Segoe UI" w:hAnsi="Segoe UI" w:cs="Segoe UI"/>
          <w:sz w:val="24"/>
          <w:szCs w:val="24"/>
        </w:rPr>
        <w:t>tercer</w:t>
      </w:r>
      <w:r w:rsidRPr="001B7213">
        <w:rPr>
          <w:rFonts w:ascii="Segoe UI" w:hAnsi="Segoe UI" w:cs="Segoe UI"/>
          <w:sz w:val="24"/>
          <w:szCs w:val="24"/>
        </w:rPr>
        <w:t xml:space="preserve"> trimestre, la institución ha recibido 1 (un) pedido de información pública a través de</w:t>
      </w:r>
      <w:r w:rsidR="006B1E89" w:rsidRPr="001B7213">
        <w:rPr>
          <w:rFonts w:ascii="Segoe UI" w:hAnsi="Segoe UI" w:cs="Segoe UI"/>
          <w:sz w:val="24"/>
          <w:szCs w:val="24"/>
        </w:rPr>
        <w:t>l correo electrónico institucional.</w:t>
      </w:r>
    </w:p>
    <w:p w14:paraId="4EF2DD05" w14:textId="677C006E" w:rsidR="006B1E89" w:rsidRPr="001B7213" w:rsidRDefault="006B1E89" w:rsidP="001B7213">
      <w:pPr>
        <w:pStyle w:val="Textoindependiente"/>
        <w:spacing w:line="360" w:lineRule="auto"/>
        <w:ind w:right="262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 xml:space="preserve">No se han </w:t>
      </w:r>
      <w:proofErr w:type="spellStart"/>
      <w:r w:rsidRPr="001B7213">
        <w:rPr>
          <w:rFonts w:ascii="Segoe UI" w:hAnsi="Segoe UI" w:cs="Segoe UI"/>
          <w:sz w:val="24"/>
          <w:szCs w:val="24"/>
        </w:rPr>
        <w:t>recepcionado</w:t>
      </w:r>
      <w:proofErr w:type="spellEnd"/>
      <w:r w:rsidRPr="001B7213">
        <w:rPr>
          <w:rFonts w:ascii="Segoe UI" w:hAnsi="Segoe UI" w:cs="Segoe UI"/>
          <w:sz w:val="24"/>
          <w:szCs w:val="24"/>
        </w:rPr>
        <w:t xml:space="preserve"> denuncias durante este tercer trimestre, ni en lo que va del presente ejercicio fiscal.</w:t>
      </w:r>
    </w:p>
    <w:p w14:paraId="75D73E8F" w14:textId="1B296D1B" w:rsidR="002F1A69" w:rsidRPr="001B7213" w:rsidRDefault="002F1A69" w:rsidP="001B7213">
      <w:pPr>
        <w:pStyle w:val="Textoindependiente"/>
        <w:spacing w:line="360" w:lineRule="auto"/>
        <w:ind w:right="262"/>
        <w:jc w:val="both"/>
        <w:rPr>
          <w:rFonts w:ascii="Segoe UI" w:hAnsi="Segoe UI" w:cs="Segoe UI"/>
          <w:b/>
          <w:spacing w:val="-2"/>
          <w:sz w:val="24"/>
          <w:szCs w:val="24"/>
          <w:u w:val="single"/>
        </w:rPr>
      </w:pPr>
      <w:r w:rsidRPr="001B7213">
        <w:rPr>
          <w:rFonts w:ascii="Segoe UI" w:hAnsi="Segoe UI" w:cs="Segoe U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93568" behindDoc="1" locked="0" layoutInCell="1" allowOverlap="1" wp14:anchorId="220DB715" wp14:editId="385FFE52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75" y="12192"/>
                                </a:moveTo>
                                <a:lnTo>
                                  <a:pt x="12179" y="12192"/>
                                </a:lnTo>
                                <a:lnTo>
                                  <a:pt x="12179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12192"/>
                                </a:lnTo>
                                <a:close/>
                              </a:path>
                              <a:path w="18415" h="18415">
                                <a:moveTo>
                                  <a:pt x="18275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6083" y="18288"/>
                                </a:lnTo>
                                <a:lnTo>
                                  <a:pt x="6083" y="6096"/>
                                </a:lnTo>
                                <a:lnTo>
                                  <a:pt x="18275" y="6096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0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7162800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449435">
                                <a:moveTo>
                                  <a:pt x="18275" y="9442704"/>
                                </a:moveTo>
                                <a:lnTo>
                                  <a:pt x="6083" y="9442704"/>
                                </a:lnTo>
                                <a:lnTo>
                                  <a:pt x="6083" y="9430525"/>
                                </a:lnTo>
                                <a:lnTo>
                                  <a:pt x="608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9430525"/>
                                </a:lnTo>
                                <a:lnTo>
                                  <a:pt x="0" y="9442704"/>
                                </a:lnTo>
                                <a:lnTo>
                                  <a:pt x="0" y="9448800"/>
                                </a:lnTo>
                                <a:lnTo>
                                  <a:pt x="6083" y="9448813"/>
                                </a:lnTo>
                                <a:lnTo>
                                  <a:pt x="18275" y="9448800"/>
                                </a:lnTo>
                                <a:lnTo>
                                  <a:pt x="18275" y="9442704"/>
                                </a:lnTo>
                                <a:close/>
                              </a:path>
                              <a:path w="7162800" h="9449435">
                                <a:moveTo>
                                  <a:pt x="18275" y="18288"/>
                                </a:moveTo>
                                <a:lnTo>
                                  <a:pt x="12179" y="18288"/>
                                </a:lnTo>
                                <a:lnTo>
                                  <a:pt x="12179" y="9430525"/>
                                </a:lnTo>
                                <a:lnTo>
                                  <a:pt x="12179" y="9436608"/>
                                </a:lnTo>
                                <a:lnTo>
                                  <a:pt x="18275" y="9436608"/>
                                </a:lnTo>
                                <a:lnTo>
                                  <a:pt x="18275" y="9430525"/>
                                </a:lnTo>
                                <a:lnTo>
                                  <a:pt x="18275" y="18288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50595" y="12192"/>
                                </a:moveTo>
                                <a:lnTo>
                                  <a:pt x="7144512" y="12192"/>
                                </a:lnTo>
                                <a:lnTo>
                                  <a:pt x="7144512" y="18288"/>
                                </a:lnTo>
                                <a:lnTo>
                                  <a:pt x="7144512" y="9430525"/>
                                </a:lnTo>
                                <a:lnTo>
                                  <a:pt x="7150595" y="9430525"/>
                                </a:lnTo>
                                <a:lnTo>
                                  <a:pt x="7150595" y="18288"/>
                                </a:lnTo>
                                <a:lnTo>
                                  <a:pt x="7150595" y="12192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62800" y="0"/>
                                </a:moveTo>
                                <a:lnTo>
                                  <a:pt x="7156691" y="0"/>
                                </a:lnTo>
                                <a:lnTo>
                                  <a:pt x="7144512" y="0"/>
                                </a:lnTo>
                                <a:lnTo>
                                  <a:pt x="7144512" y="6096"/>
                                </a:lnTo>
                                <a:lnTo>
                                  <a:pt x="7156691" y="6096"/>
                                </a:lnTo>
                                <a:lnTo>
                                  <a:pt x="7156691" y="18288"/>
                                </a:lnTo>
                                <a:lnTo>
                                  <a:pt x="7156704" y="9430525"/>
                                </a:lnTo>
                                <a:lnTo>
                                  <a:pt x="7162800" y="9430525"/>
                                </a:lnTo>
                                <a:lnTo>
                                  <a:pt x="7162800" y="18288"/>
                                </a:lnTo>
                                <a:lnTo>
                                  <a:pt x="7162800" y="6096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9430511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" name="Graphic 92"/>
                        <wps:cNvSpPr/>
                        <wps:spPr>
                          <a:xfrm>
                            <a:off x="7144511" y="9430524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18275"/>
                                </a:lnTo>
                                <a:lnTo>
                                  <a:pt x="12179" y="18275"/>
                                </a:lnTo>
                                <a:lnTo>
                                  <a:pt x="18288" y="18275"/>
                                </a:lnTo>
                                <a:lnTo>
                                  <a:pt x="18288" y="12179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10557" id="Group 87" o:spid="_x0000_s1026" style="position:absolute;margin-left:24pt;margin-top:24pt;width:564pt;height:744pt;z-index:-251622912;mso-wrap-distance-left:0;mso-wrap-distance-right:0;mso-position-horizontal-relative:page;mso-position-vertical-relative:page" coordsize="71628,94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">
                <v:shape id="Graphic 88" o:spid="_x0000_s1027" style="position:absolute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" path="m18275,12192r-6096,l12179,18288r6096,l18275,12192xem18275,l6083,,,,,6096,,18288r6083,l6083,6096r12192,l18275,xe" fillcolor="black" stroked="f">
                  <v:path arrowok="t"/>
                </v:shape>
                <v:shape id="Image 89" o:spid="_x0000_s1028" type="#_x0000_t75" style="position:absolute;left:182;width:71263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">
                  <v:imagedata r:id="rId15" o:title=""/>
                </v:shape>
                <v:shape id="Graphic 90" o:spid="_x0000_s1029" style="position:absolute;width:71628;height:94494;visibility:visible;mso-wrap-style:square;v-text-anchor:top" coordsize="7162800,944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" path="m18275,9442704r-12192,l6083,9430525r,-9412237l,18288,,9430525r,12179l,9448800r6083,13l18275,9448800r,-6096xem18275,18288r-6096,l12179,9430525r,6083l18275,9436608r,-6083l18275,18288xem7150595,12192r-6083,l7144512,18288r,9412237l7150595,9430525r,-9412237l7150595,12192xem7162800,r-6109,l7144512,r,6096l7156691,6096r,12192l7156704,9430525r6096,l7162800,18288r,-12192l7162800,xe" fillcolor="black" stroked="f">
                  <v:path arrowok="t"/>
                </v:shape>
                <v:shape id="Image 91" o:spid="_x0000_s1030" type="#_x0000_t75" style="position:absolute;left:182;top:94305;width:71263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">
                  <v:imagedata r:id="rId15" o:title=""/>
                </v:shape>
                <v:shape id="Graphic 92" o:spid="_x0000_s1031" style="position:absolute;left:71445;top:94305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" path="m6083,l,,,6083r6083,l6083,xem18288,l12179,r,12179l,12179r,6096l12179,18275r6109,l18288,12179,1828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1B7213">
        <w:rPr>
          <w:rFonts w:ascii="Segoe UI" w:hAnsi="Segoe UI" w:cs="Segoe UI"/>
          <w:b/>
          <w:spacing w:val="-2"/>
          <w:sz w:val="24"/>
          <w:szCs w:val="24"/>
          <w:u w:val="single"/>
        </w:rPr>
        <w:t>Anexo</w:t>
      </w:r>
    </w:p>
    <w:p w14:paraId="79628758" w14:textId="2A277DE2" w:rsidR="00771092" w:rsidRPr="001B7213" w:rsidRDefault="00031131" w:rsidP="001B7213">
      <w:pPr>
        <w:pStyle w:val="Textoindependiente"/>
        <w:spacing w:line="360" w:lineRule="auto"/>
        <w:ind w:right="266"/>
        <w:jc w:val="both"/>
        <w:rPr>
          <w:rFonts w:ascii="Segoe UI" w:hAnsi="Segoe UI" w:cs="Segoe UI"/>
          <w:sz w:val="24"/>
          <w:szCs w:val="24"/>
        </w:rPr>
      </w:pPr>
      <w:r w:rsidRPr="001B7213">
        <w:rPr>
          <w:rFonts w:ascii="Segoe UI" w:hAnsi="Segoe UI" w:cs="Segoe UI"/>
          <w:sz w:val="24"/>
          <w:szCs w:val="24"/>
        </w:rPr>
        <w:t xml:space="preserve">La Matriz del </w:t>
      </w:r>
      <w:r w:rsidR="006B1E89" w:rsidRPr="001B7213">
        <w:rPr>
          <w:rFonts w:ascii="Segoe UI" w:hAnsi="Segoe UI" w:cs="Segoe UI"/>
          <w:sz w:val="24"/>
          <w:szCs w:val="24"/>
        </w:rPr>
        <w:t>Tercer</w:t>
      </w:r>
      <w:r w:rsidRPr="001B7213">
        <w:rPr>
          <w:rFonts w:ascii="Segoe UI" w:hAnsi="Segoe UI" w:cs="Segoe UI"/>
          <w:sz w:val="24"/>
          <w:szCs w:val="24"/>
        </w:rPr>
        <w:t xml:space="preserve"> Informe Trimestral </w:t>
      </w:r>
      <w:r w:rsidR="002F1A69" w:rsidRPr="001B7213">
        <w:rPr>
          <w:rFonts w:ascii="Segoe UI" w:hAnsi="Segoe UI" w:cs="Segoe UI"/>
          <w:sz w:val="24"/>
          <w:szCs w:val="24"/>
        </w:rPr>
        <w:t>detalla</w:t>
      </w:r>
      <w:r w:rsidR="002F1A69"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la</w:t>
      </w:r>
      <w:r w:rsidR="002F1A69"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gestión</w:t>
      </w:r>
      <w:r w:rsidR="002F1A69"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institucional</w:t>
      </w:r>
      <w:r w:rsidR="002F1A69" w:rsidRPr="001B7213">
        <w:rPr>
          <w:rFonts w:ascii="Segoe UI" w:hAnsi="Segoe UI" w:cs="Segoe UI"/>
          <w:spacing w:val="-2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en</w:t>
      </w:r>
      <w:r w:rsidR="002F1A69"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sus</w:t>
      </w:r>
      <w:r w:rsidR="002F1A69"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diversos</w:t>
      </w:r>
      <w:r w:rsidR="002F1A69" w:rsidRPr="001B7213">
        <w:rPr>
          <w:rFonts w:ascii="Segoe UI" w:hAnsi="Segoe UI" w:cs="Segoe UI"/>
          <w:spacing w:val="-1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aspectos, la disponibilidad de las evidencias</w:t>
      </w:r>
      <w:r w:rsidR="002F1A69"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que</w:t>
      </w:r>
      <w:r w:rsidR="002F1A69" w:rsidRPr="001B7213">
        <w:rPr>
          <w:rFonts w:ascii="Segoe UI" w:hAnsi="Segoe UI" w:cs="Segoe UI"/>
          <w:spacing w:val="-6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certifican</w:t>
      </w:r>
      <w:r w:rsidR="002F1A69" w:rsidRPr="001B7213">
        <w:rPr>
          <w:rFonts w:ascii="Segoe UI" w:hAnsi="Segoe UI" w:cs="Segoe UI"/>
          <w:spacing w:val="-7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la</w:t>
      </w:r>
      <w:r w:rsidR="002F1A69"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gestión</w:t>
      </w:r>
      <w:r w:rsidR="002F1A69"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institucional</w:t>
      </w:r>
      <w:r w:rsidR="002F1A69"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en</w:t>
      </w:r>
      <w:r w:rsidR="002F1A69" w:rsidRPr="001B7213">
        <w:rPr>
          <w:rFonts w:ascii="Segoe UI" w:hAnsi="Segoe UI" w:cs="Segoe UI"/>
          <w:spacing w:val="-3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cuanto</w:t>
      </w:r>
      <w:r w:rsidR="002F1A69"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a</w:t>
      </w:r>
      <w:r w:rsidR="002F1A69"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las</w:t>
      </w:r>
      <w:r w:rsidR="002F1A69"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actividades</w:t>
      </w:r>
      <w:r w:rsidR="002F1A69" w:rsidRPr="001B7213">
        <w:rPr>
          <w:rFonts w:ascii="Segoe UI" w:hAnsi="Segoe UI" w:cs="Segoe UI"/>
          <w:spacing w:val="-5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de</w:t>
      </w:r>
      <w:r w:rsidR="002F1A69"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rendición</w:t>
      </w:r>
      <w:r w:rsidR="002F1A69" w:rsidRPr="001B7213">
        <w:rPr>
          <w:rFonts w:ascii="Segoe UI" w:hAnsi="Segoe UI" w:cs="Segoe UI"/>
          <w:spacing w:val="-4"/>
          <w:sz w:val="24"/>
          <w:szCs w:val="24"/>
        </w:rPr>
        <w:t xml:space="preserve"> </w:t>
      </w:r>
      <w:r w:rsidR="002F1A69" w:rsidRPr="001B7213">
        <w:rPr>
          <w:rFonts w:ascii="Segoe UI" w:hAnsi="Segoe UI" w:cs="Segoe UI"/>
          <w:sz w:val="24"/>
          <w:szCs w:val="24"/>
        </w:rPr>
        <w:t>de cuentas, de control interno y externo, de ejecución presupuestaria, de transparencia</w:t>
      </w:r>
      <w:r w:rsidRPr="001B7213">
        <w:rPr>
          <w:rFonts w:ascii="Segoe UI" w:hAnsi="Segoe UI" w:cs="Segoe UI"/>
          <w:sz w:val="24"/>
          <w:szCs w:val="24"/>
        </w:rPr>
        <w:t>,</w:t>
      </w:r>
      <w:r w:rsidR="002F1A69" w:rsidRPr="001B7213">
        <w:rPr>
          <w:rFonts w:ascii="Segoe UI" w:hAnsi="Segoe UI" w:cs="Segoe UI"/>
          <w:sz w:val="24"/>
          <w:szCs w:val="24"/>
        </w:rPr>
        <w:t xml:space="preserve"> entre </w:t>
      </w:r>
      <w:r w:rsidR="002F1A69" w:rsidRPr="001B7213">
        <w:rPr>
          <w:rFonts w:ascii="Segoe UI" w:hAnsi="Segoe UI" w:cs="Segoe UI"/>
          <w:spacing w:val="-2"/>
          <w:sz w:val="24"/>
          <w:szCs w:val="24"/>
        </w:rPr>
        <w:t>otros.</w:t>
      </w:r>
      <w:r w:rsidR="009702CE" w:rsidRPr="001B7213">
        <w:rPr>
          <w:rFonts w:ascii="Segoe UI" w:hAnsi="Segoe UI" w:cs="Segoe U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2BF6C84D" wp14:editId="75F01CEB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75" y="12192"/>
                                </a:moveTo>
                                <a:lnTo>
                                  <a:pt x="12179" y="12192"/>
                                </a:lnTo>
                                <a:lnTo>
                                  <a:pt x="12179" y="18288"/>
                                </a:lnTo>
                                <a:lnTo>
                                  <a:pt x="18275" y="18288"/>
                                </a:lnTo>
                                <a:lnTo>
                                  <a:pt x="18275" y="12192"/>
                                </a:lnTo>
                                <a:close/>
                              </a:path>
                              <a:path w="18415" h="18415">
                                <a:moveTo>
                                  <a:pt x="18275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288"/>
                                </a:lnTo>
                                <a:lnTo>
                                  <a:pt x="6083" y="18288"/>
                                </a:lnTo>
                                <a:lnTo>
                                  <a:pt x="6083" y="6096"/>
                                </a:lnTo>
                                <a:lnTo>
                                  <a:pt x="18275" y="6096"/>
                                </a:lnTo>
                                <a:lnTo>
                                  <a:pt x="1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0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7162800" cy="944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449435">
                                <a:moveTo>
                                  <a:pt x="18275" y="9442704"/>
                                </a:moveTo>
                                <a:lnTo>
                                  <a:pt x="6083" y="9442704"/>
                                </a:lnTo>
                                <a:lnTo>
                                  <a:pt x="6083" y="9430525"/>
                                </a:lnTo>
                                <a:lnTo>
                                  <a:pt x="608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9430525"/>
                                </a:lnTo>
                                <a:lnTo>
                                  <a:pt x="0" y="9442704"/>
                                </a:lnTo>
                                <a:lnTo>
                                  <a:pt x="0" y="9448800"/>
                                </a:lnTo>
                                <a:lnTo>
                                  <a:pt x="6083" y="9448813"/>
                                </a:lnTo>
                                <a:lnTo>
                                  <a:pt x="18275" y="9448800"/>
                                </a:lnTo>
                                <a:lnTo>
                                  <a:pt x="18275" y="9442704"/>
                                </a:lnTo>
                                <a:close/>
                              </a:path>
                              <a:path w="7162800" h="9449435">
                                <a:moveTo>
                                  <a:pt x="18275" y="18288"/>
                                </a:moveTo>
                                <a:lnTo>
                                  <a:pt x="12179" y="18288"/>
                                </a:lnTo>
                                <a:lnTo>
                                  <a:pt x="12179" y="9430525"/>
                                </a:lnTo>
                                <a:lnTo>
                                  <a:pt x="12179" y="9436608"/>
                                </a:lnTo>
                                <a:lnTo>
                                  <a:pt x="18275" y="9436608"/>
                                </a:lnTo>
                                <a:lnTo>
                                  <a:pt x="18275" y="9430525"/>
                                </a:lnTo>
                                <a:lnTo>
                                  <a:pt x="18275" y="18288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50595" y="12192"/>
                                </a:moveTo>
                                <a:lnTo>
                                  <a:pt x="7144512" y="12192"/>
                                </a:lnTo>
                                <a:lnTo>
                                  <a:pt x="7144512" y="18288"/>
                                </a:lnTo>
                                <a:lnTo>
                                  <a:pt x="7144512" y="9430525"/>
                                </a:lnTo>
                                <a:lnTo>
                                  <a:pt x="7150595" y="9430525"/>
                                </a:lnTo>
                                <a:lnTo>
                                  <a:pt x="7150595" y="18288"/>
                                </a:lnTo>
                                <a:lnTo>
                                  <a:pt x="7150595" y="12192"/>
                                </a:lnTo>
                                <a:close/>
                              </a:path>
                              <a:path w="7162800" h="9449435">
                                <a:moveTo>
                                  <a:pt x="7162800" y="0"/>
                                </a:moveTo>
                                <a:lnTo>
                                  <a:pt x="7156691" y="0"/>
                                </a:lnTo>
                                <a:lnTo>
                                  <a:pt x="7144512" y="0"/>
                                </a:lnTo>
                                <a:lnTo>
                                  <a:pt x="7144512" y="6096"/>
                                </a:lnTo>
                                <a:lnTo>
                                  <a:pt x="7156691" y="6096"/>
                                </a:lnTo>
                                <a:lnTo>
                                  <a:pt x="7156691" y="18288"/>
                                </a:lnTo>
                                <a:lnTo>
                                  <a:pt x="7156704" y="9430525"/>
                                </a:lnTo>
                                <a:lnTo>
                                  <a:pt x="7162800" y="9430525"/>
                                </a:lnTo>
                                <a:lnTo>
                                  <a:pt x="7162800" y="18288"/>
                                </a:lnTo>
                                <a:lnTo>
                                  <a:pt x="7162800" y="6096"/>
                                </a:lnTo>
                                <a:lnTo>
                                  <a:pt x="7162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" y="9430511"/>
                            <a:ext cx="7126224" cy="182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7144511" y="9430524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12179" y="0"/>
                                </a:lnTo>
                                <a:lnTo>
                                  <a:pt x="12179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18275"/>
                                </a:lnTo>
                                <a:lnTo>
                                  <a:pt x="12179" y="18275"/>
                                </a:lnTo>
                                <a:lnTo>
                                  <a:pt x="18288" y="18275"/>
                                </a:lnTo>
                                <a:lnTo>
                                  <a:pt x="18288" y="12179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A7B8D" id="Group 64" o:spid="_x0000_s1026" style="position:absolute;margin-left:24pt;margin-top:24pt;width:564pt;height:744pt;z-index:-251648512;mso-wrap-distance-left:0;mso-wrap-distance-right:0;mso-position-horizontal-relative:page;mso-position-vertical-relative:page" coordsize="71628,94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">
                <v:shape id="Graphic 65" o:spid="_x0000_s1027" style="position:absolute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" path="m18275,12192r-6096,l12179,18288r6096,l18275,12192xem18275,l6083,,,,,6096,,18288r6083,l6083,6096r12192,l18275,xe" fillcolor="black" stroked="f">
                  <v:path arrowok="t"/>
                </v:shape>
                <v:shape id="Image 66" o:spid="_x0000_s1028" type="#_x0000_t75" style="position:absolute;left:182;width:71263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">
                  <v:imagedata r:id="rId15" o:title=""/>
                </v:shape>
                <v:shape id="Graphic 67" o:spid="_x0000_s1029" style="position:absolute;width:71628;height:94494;visibility:visible;mso-wrap-style:square;v-text-anchor:top" coordsize="7162800,944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" path="m18275,9442704r-12192,l6083,9430525r,-9412237l,18288,,9430525r,12179l,9448800r6083,13l18275,9448800r,-6096xem18275,18288r-6096,l12179,9430525r,6083l18275,9436608r,-6083l18275,18288xem7150595,12192r-6083,l7144512,18288r,9412237l7150595,9430525r,-9412237l7150595,12192xem7162800,r-6109,l7144512,r,6096l7156691,6096r,12192l7156704,9430525r6096,l7162800,18288r,-12192l7162800,xe" fillcolor="black" stroked="f">
                  <v:path arrowok="t"/>
                </v:shape>
                <v:shape id="Image 68" o:spid="_x0000_s1030" type="#_x0000_t75" style="position:absolute;left:182;top:94305;width:71263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">
                  <v:imagedata r:id="rId15" o:title=""/>
                </v:shape>
                <v:shape id="Graphic 69" o:spid="_x0000_s1031" style="position:absolute;left:71445;top:94305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" path="m6083,l,,,6083r6083,l6083,xem18288,l12179,r,12179l,12179r,6096l12179,18275r6109,l18288,12179,1828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sectPr w:rsidR="00771092" w:rsidRPr="001B7213" w:rsidSect="00A06B85">
      <w:pgSz w:w="12240" w:h="15840"/>
      <w:pgMar w:top="2540" w:right="1440" w:bottom="1440" w:left="1440" w:header="2057" w:footer="12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50FD" w14:textId="77777777" w:rsidR="001851EB" w:rsidRDefault="001851EB">
      <w:r>
        <w:separator/>
      </w:r>
    </w:p>
  </w:endnote>
  <w:endnote w:type="continuationSeparator" w:id="0">
    <w:p w14:paraId="4A1A5F96" w14:textId="77777777" w:rsidR="001851EB" w:rsidRDefault="0018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6A6C" w14:textId="77777777" w:rsidR="00771092" w:rsidRDefault="009702C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02F91CC0" wp14:editId="2C6789A0">
              <wp:simplePos x="0" y="0"/>
              <wp:positionH relativeFrom="page">
                <wp:posOffset>3566160</wp:posOffset>
              </wp:positionH>
              <wp:positionV relativeFrom="page">
                <wp:posOffset>9103360</wp:posOffset>
              </wp:positionV>
              <wp:extent cx="86868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8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645A07" w14:textId="7283438E" w:rsidR="00771092" w:rsidRDefault="009702CE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fldChar w:fldCharType="end"/>
                          </w:r>
                          <w:r w:rsidR="00D05786">
                            <w:rPr>
                              <w:rFonts w:ascii="Calibri" w:hAnsi="Calibri"/>
                              <w:sz w:val="18"/>
                            </w:rPr>
                            <w:t xml:space="preserve"> de 1</w:t>
                          </w:r>
                          <w:r w:rsidR="001B7213">
                            <w:rPr>
                              <w:rFonts w:ascii="Calibri" w:hAnsi="Calibri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 w:rsidR="00D05786">
                            <w:rPr>
                              <w:rFonts w:ascii="Calibri" w:hAnsi="Calibri"/>
                              <w:sz w:val="18"/>
                            </w:rPr>
                            <w:t>10</w:t>
                          </w:r>
                          <w:r w:rsidR="002F1A69">
                            <w:rPr>
                              <w:rFonts w:ascii="Calibri" w:hAnsi="Calibri"/>
                              <w:spacing w:val="-5"/>
                              <w:sz w:val="18"/>
                            </w:rPr>
                            <w:t>9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F91CC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0.8pt;margin-top:716.8pt;width:68.4pt;height:11pt;z-index:-159006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" filled="f" stroked="f">
              <v:textbox inset="0,0,0,0">
                <w:txbxContent>
                  <w:p w14:paraId="54645A07" w14:textId="7283438E" w:rsidR="00771092" w:rsidRDefault="009702CE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Página</w:t>
                    </w:r>
                    <w:r>
                      <w:rPr>
                        <w:rFonts w:ascii="Calibri" w:hAnsi="Calibri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sz w:val="18"/>
                      </w:rPr>
                      <w:fldChar w:fldCharType="separate"/>
                    </w:r>
                    <w:r>
                      <w:rPr>
                        <w:rFonts w:ascii="Calibri" w:hAnsi="Calibri"/>
                        <w:sz w:val="18"/>
                      </w:rPr>
                      <w:t>3</w:t>
                    </w:r>
                    <w:r>
                      <w:rPr>
                        <w:rFonts w:ascii="Calibri" w:hAnsi="Calibri"/>
                        <w:sz w:val="18"/>
                      </w:rPr>
                      <w:fldChar w:fldCharType="end"/>
                    </w:r>
                    <w:r w:rsidR="00D05786">
                      <w:rPr>
                        <w:rFonts w:ascii="Calibri" w:hAnsi="Calibri"/>
                        <w:sz w:val="18"/>
                      </w:rPr>
                      <w:t xml:space="preserve"> de 1</w:t>
                    </w:r>
                    <w:r w:rsidR="001B7213">
                      <w:rPr>
                        <w:rFonts w:ascii="Calibri" w:hAnsi="Calibri"/>
                        <w:sz w:val="18"/>
                      </w:rPr>
                      <w:t>2</w:t>
                    </w:r>
                    <w:r>
                      <w:rPr>
                        <w:rFonts w:ascii="Calibri" w:hAnsi="Calibri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de</w:t>
                    </w:r>
                    <w:r w:rsidR="00D05786">
                      <w:rPr>
                        <w:rFonts w:ascii="Calibri" w:hAnsi="Calibri"/>
                        <w:sz w:val="18"/>
                      </w:rPr>
                      <w:t>10</w:t>
                    </w:r>
                    <w:r w:rsidR="002F1A69">
                      <w:rPr>
                        <w:rFonts w:ascii="Calibri" w:hAnsi="Calibri"/>
                        <w:spacing w:val="-5"/>
                        <w:sz w:val="18"/>
                      </w:rPr>
                      <w:t>9</w:t>
                    </w:r>
                    <w:r>
                      <w:rPr>
                        <w:rFonts w:ascii="Calibri" w:hAns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Calibri" w:hAns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10"/>
                        <w:sz w:val="18"/>
                      </w:rPr>
                      <w:t>8</w:t>
                    </w:r>
                    <w:r>
                      <w:rPr>
                        <w:rFonts w:ascii="Calibri" w:hAns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 wp14:anchorId="41F84F6C" wp14:editId="6E0BABD0">
              <wp:simplePos x="0" y="0"/>
              <wp:positionH relativeFrom="page">
                <wp:posOffset>1067816</wp:posOffset>
              </wp:positionH>
              <wp:positionV relativeFrom="page">
                <wp:posOffset>9357474</wp:posOffset>
              </wp:positionV>
              <wp:extent cx="2437765" cy="3714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776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B0CBF3" w14:textId="77777777" w:rsidR="00771092" w:rsidRDefault="009702CE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Comité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Rendición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Cuentas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 xml:space="preserve">Ciudadano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16"/>
                            </w:rPr>
                            <w:t>(CRCC)</w:t>
                          </w:r>
                        </w:p>
                        <w:p w14:paraId="3C8D268F" w14:textId="77777777" w:rsidR="00771092" w:rsidRDefault="009702CE">
                          <w:pPr>
                            <w:spacing w:before="1"/>
                            <w:ind w:left="20" w:right="828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Unidad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Técnica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Gabinete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Social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Presidencia de la República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F84F6C" id="Textbox 3" o:spid="_x0000_s1027" type="#_x0000_t202" style="position:absolute;margin-left:84.1pt;margin-top:736.8pt;width:191.95pt;height:29.25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" filled="f" stroked="f">
              <v:textbox inset="0,0,0,0">
                <w:txbxContent>
                  <w:p w14:paraId="7FB0CBF3" w14:textId="77777777" w:rsidR="00771092" w:rsidRDefault="009702CE">
                    <w:pPr>
                      <w:spacing w:before="13"/>
                      <w:ind w:left="20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Comité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Rendición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Cuentas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al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 xml:space="preserve">Ciudadano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16"/>
                      </w:rPr>
                      <w:t>(CRCC)</w:t>
                    </w:r>
                  </w:p>
                  <w:p w14:paraId="3C8D268F" w14:textId="77777777" w:rsidR="00771092" w:rsidRDefault="009702CE">
                    <w:pPr>
                      <w:spacing w:before="1"/>
                      <w:ind w:left="20" w:right="828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Unidad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Técnica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Gabinete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Social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Presidencia de la República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40D23" w14:textId="77777777" w:rsidR="001851EB" w:rsidRDefault="001851EB">
      <w:r>
        <w:separator/>
      </w:r>
    </w:p>
  </w:footnote>
  <w:footnote w:type="continuationSeparator" w:id="0">
    <w:p w14:paraId="693C1B23" w14:textId="77777777" w:rsidR="001851EB" w:rsidRDefault="001851EB">
      <w:r>
        <w:continuationSeparator/>
      </w:r>
    </w:p>
  </w:footnote>
  <w:footnote w:id="1">
    <w:p w14:paraId="7CA6A7B7" w14:textId="411AA63C" w:rsidR="000B40F5" w:rsidRDefault="000B40F5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3C4340">
          <w:rPr>
            <w:rStyle w:val="Hipervnculo"/>
          </w:rPr>
          <w:t>https://gabinetesocial.gov.py/wp-content/uploads/2023/10/DECRETO357.pdf</w:t>
        </w:r>
      </w:hyperlink>
      <w:r>
        <w:t xml:space="preserve"> </w:t>
      </w:r>
    </w:p>
  </w:footnote>
  <w:footnote w:id="2">
    <w:p w14:paraId="2533F7CD" w14:textId="4C66C994" w:rsidR="00C17576" w:rsidRDefault="00C17576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3C4340">
          <w:rPr>
            <w:rStyle w:val="Hipervnculo"/>
          </w:rPr>
          <w:t>https://gabinetesocial.gov.py/wp-content/uploads/2025/03/19.-Aprueba-el-Plan-de-Rendicion-de-Cuentas-al-ciudadano-2025.pdf</w:t>
        </w:r>
      </w:hyperlink>
      <w:r>
        <w:t xml:space="preserve"> </w:t>
      </w:r>
    </w:p>
  </w:footnote>
  <w:footnote w:id="3">
    <w:p w14:paraId="7B4E2BA6" w14:textId="3A44F715" w:rsidR="000744E5" w:rsidRDefault="000744E5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3" w:history="1">
        <w:r w:rsidRPr="003C4340">
          <w:rPr>
            <w:rStyle w:val="Hipervnculo"/>
          </w:rPr>
          <w:t>https://gabinetesocial.gov.py/wp-content/uploads/2023/12/DECRETO804.pdf</w:t>
        </w:r>
      </w:hyperlink>
      <w:r>
        <w:t xml:space="preserve"> </w:t>
      </w:r>
    </w:p>
  </w:footnote>
  <w:footnote w:id="4">
    <w:p w14:paraId="09502FA9" w14:textId="025372A3" w:rsidR="00066649" w:rsidRDefault="00066649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4" w:history="1">
        <w:r w:rsidRPr="003C4340">
          <w:rPr>
            <w:rStyle w:val="Hipervnculo"/>
          </w:rPr>
          <w:t>https://www.facebook.com/100064680607789/posts/1132267905605886/?_rdr</w:t>
        </w:r>
      </w:hyperlink>
      <w:r>
        <w:t xml:space="preserve"> </w:t>
      </w:r>
    </w:p>
  </w:footnote>
  <w:footnote w:id="5">
    <w:p w14:paraId="6C53434A" w14:textId="44C211E2" w:rsidR="00D2674E" w:rsidRDefault="00066649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5" w:history="1">
        <w:r w:rsidR="00D2674E" w:rsidRPr="003C4340">
          <w:rPr>
            <w:rStyle w:val="Hipervnculo"/>
          </w:rPr>
          <w:t>https://gabinetesocial.gov.py/rendicion-de-cuentas-al-ciudadano-decreto-n-2991-19/</w:t>
        </w:r>
      </w:hyperlink>
    </w:p>
    <w:p w14:paraId="794BA05E" w14:textId="34F66A28" w:rsidR="00066649" w:rsidRDefault="001B7213">
      <w:pPr>
        <w:pStyle w:val="Textonotapie"/>
      </w:pPr>
      <w:hyperlink r:id="rId6" w:history="1">
        <w:r w:rsidR="00066649" w:rsidRPr="003C4340">
          <w:rPr>
            <w:rStyle w:val="Hipervnculo"/>
          </w:rPr>
          <w:t>https://denuncias.contraloria.gov.py/</w:t>
        </w:r>
      </w:hyperlink>
      <w:r w:rsidR="00066649">
        <w:t xml:space="preserve"> </w:t>
      </w:r>
    </w:p>
    <w:p w14:paraId="54EF8A37" w14:textId="358308D1" w:rsidR="00066649" w:rsidRDefault="001B7213">
      <w:pPr>
        <w:pStyle w:val="Textonotapie"/>
      </w:pPr>
      <w:hyperlink r:id="rId7" w:history="1">
        <w:r w:rsidR="00066649" w:rsidRPr="003C4340">
          <w:rPr>
            <w:rStyle w:val="Hipervnculo"/>
          </w:rPr>
          <w:t>https://gabinetesocial.gov.py/ley-5189/</w:t>
        </w:r>
      </w:hyperlink>
      <w:r w:rsidR="00066649">
        <w:t xml:space="preserve"> </w:t>
      </w:r>
    </w:p>
    <w:p w14:paraId="7EF6085F" w14:textId="2343548D" w:rsidR="00066649" w:rsidRDefault="001B7213">
      <w:pPr>
        <w:pStyle w:val="Textonotapie"/>
      </w:pPr>
      <w:hyperlink r:id="rId8" w:history="1">
        <w:r w:rsidR="00066649" w:rsidRPr="003C4340">
          <w:rPr>
            <w:rStyle w:val="Hipervnculo"/>
          </w:rPr>
          <w:t>https://gabinetesocial.gov.py/ley-5282/</w:t>
        </w:r>
      </w:hyperlink>
      <w:r w:rsidR="00066649">
        <w:t xml:space="preserve"> </w:t>
      </w:r>
    </w:p>
    <w:p w14:paraId="690F60DD" w14:textId="0A56F713" w:rsidR="00066649" w:rsidRDefault="001B7213">
      <w:pPr>
        <w:pStyle w:val="Textonotapie"/>
      </w:pPr>
      <w:hyperlink r:id="rId9" w:history="1">
        <w:r w:rsidR="00066649" w:rsidRPr="003C4340">
          <w:rPr>
            <w:rStyle w:val="Hipervnculo"/>
          </w:rPr>
          <w:t>uta@aabinetesocial.gov.py</w:t>
        </w:r>
      </w:hyperlink>
      <w:r w:rsidR="00066649">
        <w:t xml:space="preserve"> </w:t>
      </w:r>
      <w:r w:rsidR="00D2674E">
        <w:t xml:space="preserve">, </w:t>
      </w:r>
      <w:hyperlink r:id="rId10" w:history="1">
        <w:r w:rsidR="00D2674E" w:rsidRPr="003C4340">
          <w:rPr>
            <w:rStyle w:val="Hipervnculo"/>
          </w:rPr>
          <w:t>secretariagra.utgs@gabinetesocial.gov.py</w:t>
        </w:r>
      </w:hyperlink>
      <w:r w:rsidR="00D2674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901A" w14:textId="0A9FA838" w:rsidR="00A06B85" w:rsidRPr="00074F8A" w:rsidRDefault="001B7213" w:rsidP="00074F8A">
    <w:pPr>
      <w:pStyle w:val="Encabezado"/>
      <w:jc w:val="center"/>
      <w:rPr>
        <w:rFonts w:ascii="Segoe UI" w:hAnsi="Segoe UI" w:cs="Segoe UI"/>
        <w:sz w:val="24"/>
        <w:szCs w:val="24"/>
      </w:rPr>
    </w:pPr>
    <w:r>
      <w:rPr>
        <w:noProof/>
      </w:rPr>
      <w:drawing>
        <wp:anchor distT="0" distB="0" distL="114300" distR="114300" simplePos="0" relativeHeight="251641344" behindDoc="0" locked="0" layoutInCell="1" allowOverlap="1" wp14:anchorId="58958570" wp14:editId="2E5E517A">
          <wp:simplePos x="0" y="0"/>
          <wp:positionH relativeFrom="column">
            <wp:posOffset>-297180</wp:posOffset>
          </wp:positionH>
          <wp:positionV relativeFrom="paragraph">
            <wp:posOffset>-983615</wp:posOffset>
          </wp:positionV>
          <wp:extent cx="3954780" cy="670560"/>
          <wp:effectExtent l="0" t="0" r="7620" b="0"/>
          <wp:wrapSquare wrapText="bothSides"/>
          <wp:docPr id="102" name="Imagen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47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74F8A">
      <w:rPr>
        <w:rFonts w:ascii="Segoe UI" w:hAnsi="Segoe UI" w:cs="Segoe UI"/>
        <w:noProof/>
        <w:sz w:val="24"/>
        <w:szCs w:val="24"/>
      </w:rPr>
      <w:drawing>
        <wp:anchor distT="0" distB="0" distL="0" distR="0" simplePos="0" relativeHeight="251636224" behindDoc="1" locked="0" layoutInCell="1" allowOverlap="1" wp14:anchorId="019A4268" wp14:editId="004E7C07">
          <wp:simplePos x="0" y="0"/>
          <wp:positionH relativeFrom="page">
            <wp:posOffset>5638800</wp:posOffset>
          </wp:positionH>
          <wp:positionV relativeFrom="page">
            <wp:posOffset>297180</wp:posOffset>
          </wp:positionV>
          <wp:extent cx="1539240" cy="779780"/>
          <wp:effectExtent l="0" t="0" r="3810" b="1270"/>
          <wp:wrapNone/>
          <wp:docPr id="10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3924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738C5">
      <w:rPr>
        <w:rFonts w:ascii="Segoe UI" w:hAnsi="Segoe UI" w:cs="Segoe UI"/>
        <w:sz w:val="24"/>
        <w:szCs w:val="24"/>
      </w:rPr>
      <w:t>Tercer</w:t>
    </w:r>
    <w:r w:rsidR="00074F8A" w:rsidRPr="00074F8A">
      <w:rPr>
        <w:rFonts w:ascii="Segoe UI" w:hAnsi="Segoe UI" w:cs="Segoe UI"/>
        <w:sz w:val="24"/>
        <w:szCs w:val="24"/>
      </w:rPr>
      <w:t xml:space="preserve"> </w:t>
    </w:r>
    <w:r w:rsidR="004475A6">
      <w:rPr>
        <w:rFonts w:ascii="Segoe UI" w:hAnsi="Segoe UI" w:cs="Segoe UI"/>
        <w:sz w:val="24"/>
        <w:szCs w:val="24"/>
      </w:rPr>
      <w:t xml:space="preserve">Informe </w:t>
    </w:r>
    <w:r w:rsidR="00074F8A" w:rsidRPr="00074F8A">
      <w:rPr>
        <w:rFonts w:ascii="Segoe UI" w:hAnsi="Segoe UI" w:cs="Segoe UI"/>
        <w:sz w:val="24"/>
        <w:szCs w:val="24"/>
      </w:rPr>
      <w:t>Parcial de Rendición de Cuentas al Ciudadano</w:t>
    </w:r>
    <w:r w:rsidR="00B62DBE">
      <w:rPr>
        <w:rFonts w:ascii="Segoe UI" w:hAnsi="Segoe UI" w:cs="Segoe UI"/>
        <w:noProof/>
        <w:sz w:val="24"/>
        <w:szCs w:val="24"/>
      </w:rPr>
      <w:drawing>
        <wp:anchor distT="0" distB="0" distL="114300" distR="114300" simplePos="0" relativeHeight="251643392" behindDoc="1" locked="0" layoutInCell="1" allowOverlap="1" wp14:anchorId="60917797" wp14:editId="2BAC7F1E">
          <wp:simplePos x="0" y="0"/>
          <wp:positionH relativeFrom="column">
            <wp:posOffset>137160</wp:posOffset>
          </wp:positionH>
          <wp:positionV relativeFrom="paragraph">
            <wp:posOffset>411480</wp:posOffset>
          </wp:positionV>
          <wp:extent cx="5400040" cy="5400040"/>
          <wp:effectExtent l="0" t="0" r="0" b="0"/>
          <wp:wrapNone/>
          <wp:docPr id="101" name="Imagen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400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4422"/>
    <w:multiLevelType w:val="hybridMultilevel"/>
    <w:tmpl w:val="181E9EAA"/>
    <w:lvl w:ilvl="0" w:tplc="86A874B8">
      <w:numFmt w:val="bullet"/>
      <w:lvlText w:val="-"/>
      <w:lvlJc w:val="left"/>
      <w:pPr>
        <w:ind w:left="969" w:hanging="708"/>
      </w:pPr>
      <w:rPr>
        <w:rFonts w:ascii="Gadugi" w:eastAsia="Gadugi" w:hAnsi="Gadugi" w:cs="Gadugi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5FEC738">
      <w:numFmt w:val="bullet"/>
      <w:lvlText w:val="•"/>
      <w:lvlJc w:val="left"/>
      <w:pPr>
        <w:ind w:left="1800" w:hanging="708"/>
      </w:pPr>
      <w:rPr>
        <w:rFonts w:hint="default"/>
        <w:lang w:val="es-ES" w:eastAsia="en-US" w:bidi="ar-SA"/>
      </w:rPr>
    </w:lvl>
    <w:lvl w:ilvl="2" w:tplc="4E92D00A">
      <w:numFmt w:val="bullet"/>
      <w:lvlText w:val="•"/>
      <w:lvlJc w:val="left"/>
      <w:pPr>
        <w:ind w:left="2640" w:hanging="708"/>
      </w:pPr>
      <w:rPr>
        <w:rFonts w:hint="default"/>
        <w:lang w:val="es-ES" w:eastAsia="en-US" w:bidi="ar-SA"/>
      </w:rPr>
    </w:lvl>
    <w:lvl w:ilvl="3" w:tplc="B0C05B86">
      <w:numFmt w:val="bullet"/>
      <w:lvlText w:val="•"/>
      <w:lvlJc w:val="left"/>
      <w:pPr>
        <w:ind w:left="3480" w:hanging="708"/>
      </w:pPr>
      <w:rPr>
        <w:rFonts w:hint="default"/>
        <w:lang w:val="es-ES" w:eastAsia="en-US" w:bidi="ar-SA"/>
      </w:rPr>
    </w:lvl>
    <w:lvl w:ilvl="4" w:tplc="B34ACE82">
      <w:numFmt w:val="bullet"/>
      <w:lvlText w:val="•"/>
      <w:lvlJc w:val="left"/>
      <w:pPr>
        <w:ind w:left="4320" w:hanging="708"/>
      </w:pPr>
      <w:rPr>
        <w:rFonts w:hint="default"/>
        <w:lang w:val="es-ES" w:eastAsia="en-US" w:bidi="ar-SA"/>
      </w:rPr>
    </w:lvl>
    <w:lvl w:ilvl="5" w:tplc="043EFF9C">
      <w:numFmt w:val="bullet"/>
      <w:lvlText w:val="•"/>
      <w:lvlJc w:val="left"/>
      <w:pPr>
        <w:ind w:left="5160" w:hanging="708"/>
      </w:pPr>
      <w:rPr>
        <w:rFonts w:hint="default"/>
        <w:lang w:val="es-ES" w:eastAsia="en-US" w:bidi="ar-SA"/>
      </w:rPr>
    </w:lvl>
    <w:lvl w:ilvl="6" w:tplc="BA640544">
      <w:numFmt w:val="bullet"/>
      <w:lvlText w:val="•"/>
      <w:lvlJc w:val="left"/>
      <w:pPr>
        <w:ind w:left="6000" w:hanging="708"/>
      </w:pPr>
      <w:rPr>
        <w:rFonts w:hint="default"/>
        <w:lang w:val="es-ES" w:eastAsia="en-US" w:bidi="ar-SA"/>
      </w:rPr>
    </w:lvl>
    <w:lvl w:ilvl="7" w:tplc="45DEB2FA">
      <w:numFmt w:val="bullet"/>
      <w:lvlText w:val="•"/>
      <w:lvlJc w:val="left"/>
      <w:pPr>
        <w:ind w:left="6840" w:hanging="708"/>
      </w:pPr>
      <w:rPr>
        <w:rFonts w:hint="default"/>
        <w:lang w:val="es-ES" w:eastAsia="en-US" w:bidi="ar-SA"/>
      </w:rPr>
    </w:lvl>
    <w:lvl w:ilvl="8" w:tplc="955A2654">
      <w:numFmt w:val="bullet"/>
      <w:lvlText w:val="•"/>
      <w:lvlJc w:val="left"/>
      <w:pPr>
        <w:ind w:left="7680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09DE3AFD"/>
    <w:multiLevelType w:val="hybridMultilevel"/>
    <w:tmpl w:val="285CC3BA"/>
    <w:lvl w:ilvl="0" w:tplc="8B1ADDB4">
      <w:numFmt w:val="bullet"/>
      <w:lvlText w:val=""/>
      <w:lvlJc w:val="left"/>
      <w:pPr>
        <w:ind w:left="882" w:hanging="360"/>
      </w:pPr>
      <w:rPr>
        <w:rFonts w:ascii="Symbol" w:eastAsia="Gadugi" w:hAnsi="Symbol" w:cs="Gadugi" w:hint="default"/>
      </w:rPr>
    </w:lvl>
    <w:lvl w:ilvl="1" w:tplc="580A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" w15:restartNumberingAfterBreak="0">
    <w:nsid w:val="0AFD32F8"/>
    <w:multiLevelType w:val="hybridMultilevel"/>
    <w:tmpl w:val="E40E72C4"/>
    <w:lvl w:ilvl="0" w:tplc="8B1ADDB4">
      <w:numFmt w:val="bullet"/>
      <w:lvlText w:val=""/>
      <w:lvlJc w:val="left"/>
      <w:pPr>
        <w:ind w:left="621" w:hanging="360"/>
      </w:pPr>
      <w:rPr>
        <w:rFonts w:ascii="Symbol" w:eastAsia="Gadugi" w:hAnsi="Symbol" w:cs="Gadugi" w:hint="default"/>
      </w:rPr>
    </w:lvl>
    <w:lvl w:ilvl="1" w:tplc="580A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3" w15:restartNumberingAfterBreak="0">
    <w:nsid w:val="1D092315"/>
    <w:multiLevelType w:val="hybridMultilevel"/>
    <w:tmpl w:val="20166A9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D00A3"/>
    <w:multiLevelType w:val="hybridMultilevel"/>
    <w:tmpl w:val="412A7BF0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F1AB9"/>
    <w:multiLevelType w:val="hybridMultilevel"/>
    <w:tmpl w:val="A0D6AA3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474AE"/>
    <w:multiLevelType w:val="hybridMultilevel"/>
    <w:tmpl w:val="F0DE3B0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80CA2"/>
    <w:multiLevelType w:val="hybridMultilevel"/>
    <w:tmpl w:val="C93C89E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1092"/>
    <w:rsid w:val="00031131"/>
    <w:rsid w:val="00041915"/>
    <w:rsid w:val="00066649"/>
    <w:rsid w:val="000744E5"/>
    <w:rsid w:val="00074F8A"/>
    <w:rsid w:val="000B40F5"/>
    <w:rsid w:val="000C6698"/>
    <w:rsid w:val="00156B49"/>
    <w:rsid w:val="001851EB"/>
    <w:rsid w:val="001859F6"/>
    <w:rsid w:val="001B7213"/>
    <w:rsid w:val="001E0841"/>
    <w:rsid w:val="00231B53"/>
    <w:rsid w:val="00285DB6"/>
    <w:rsid w:val="002A2923"/>
    <w:rsid w:val="002A347F"/>
    <w:rsid w:val="002F1A69"/>
    <w:rsid w:val="003A4F63"/>
    <w:rsid w:val="0040291C"/>
    <w:rsid w:val="00443C04"/>
    <w:rsid w:val="004475A6"/>
    <w:rsid w:val="00483A29"/>
    <w:rsid w:val="004D685A"/>
    <w:rsid w:val="00584E27"/>
    <w:rsid w:val="005B4BAF"/>
    <w:rsid w:val="005F42B9"/>
    <w:rsid w:val="006004EC"/>
    <w:rsid w:val="00622615"/>
    <w:rsid w:val="00637601"/>
    <w:rsid w:val="00662F4F"/>
    <w:rsid w:val="006B1E89"/>
    <w:rsid w:val="006E217F"/>
    <w:rsid w:val="00771092"/>
    <w:rsid w:val="007738C5"/>
    <w:rsid w:val="007D47F9"/>
    <w:rsid w:val="00803D86"/>
    <w:rsid w:val="00823B4B"/>
    <w:rsid w:val="00860527"/>
    <w:rsid w:val="008B044E"/>
    <w:rsid w:val="009702CE"/>
    <w:rsid w:val="00A06B85"/>
    <w:rsid w:val="00A107E4"/>
    <w:rsid w:val="00A115AB"/>
    <w:rsid w:val="00A73210"/>
    <w:rsid w:val="00B00B72"/>
    <w:rsid w:val="00B62DBE"/>
    <w:rsid w:val="00B64B9D"/>
    <w:rsid w:val="00BC6331"/>
    <w:rsid w:val="00BD481A"/>
    <w:rsid w:val="00BF32A5"/>
    <w:rsid w:val="00C17576"/>
    <w:rsid w:val="00C57BA7"/>
    <w:rsid w:val="00CB4006"/>
    <w:rsid w:val="00CD6486"/>
    <w:rsid w:val="00D05786"/>
    <w:rsid w:val="00D21650"/>
    <w:rsid w:val="00D2674E"/>
    <w:rsid w:val="00D32314"/>
    <w:rsid w:val="00D64BED"/>
    <w:rsid w:val="00D84419"/>
    <w:rsid w:val="00E039BF"/>
    <w:rsid w:val="00E177BC"/>
    <w:rsid w:val="00E3053B"/>
    <w:rsid w:val="00E53AD7"/>
    <w:rsid w:val="00F36AFF"/>
    <w:rsid w:val="00F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A2D9B9"/>
  <w15:docId w15:val="{88825AD4-3F55-4F2F-81DA-3472B171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  <w:lang w:val="es-ES"/>
    </w:rPr>
  </w:style>
  <w:style w:type="paragraph" w:styleId="Ttulo1">
    <w:name w:val="heading 1"/>
    <w:basedOn w:val="Normal"/>
    <w:uiPriority w:val="9"/>
    <w:qFormat/>
    <w:pPr>
      <w:spacing w:before="159"/>
      <w:ind w:left="261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2"/>
      <w:jc w:val="center"/>
    </w:pPr>
    <w:rPr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969" w:right="264" w:hanging="70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2A29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2923"/>
    <w:rPr>
      <w:rFonts w:ascii="Gadugi" w:eastAsia="Gadugi" w:hAnsi="Gadugi" w:cs="Gadug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A29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923"/>
    <w:rPr>
      <w:rFonts w:ascii="Gadugi" w:eastAsia="Gadugi" w:hAnsi="Gadugi" w:cs="Gadugi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F1A6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1A69"/>
    <w:rPr>
      <w:rFonts w:ascii="Gadugi" w:eastAsia="Gadugi" w:hAnsi="Gadugi" w:cs="Gadug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F1A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B40F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40F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475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gabinetesocial.gov.py/ley-5282/" TargetMode="External"/><Relationship Id="rId3" Type="http://schemas.openxmlformats.org/officeDocument/2006/relationships/hyperlink" Target="https://gabinetesocial.gov.py/wp-content/uploads/2023/12/DECRETO804.pdf" TargetMode="External"/><Relationship Id="rId7" Type="http://schemas.openxmlformats.org/officeDocument/2006/relationships/hyperlink" Target="https://gabinetesocial.gov.py/ley-5189/" TargetMode="External"/><Relationship Id="rId2" Type="http://schemas.openxmlformats.org/officeDocument/2006/relationships/hyperlink" Target="https://gabinetesocial.gov.py/wp-content/uploads/2025/03/19.-Aprueba-el-Plan-de-Rendicion-de-Cuentas-al-ciudadano-2025.pdf" TargetMode="External"/><Relationship Id="rId1" Type="http://schemas.openxmlformats.org/officeDocument/2006/relationships/hyperlink" Target="https://gabinetesocial.gov.py/wp-content/uploads/2023/10/DECRETO357.pdf" TargetMode="External"/><Relationship Id="rId6" Type="http://schemas.openxmlformats.org/officeDocument/2006/relationships/hyperlink" Target="https://denuncias.contraloria.gov.py/" TargetMode="External"/><Relationship Id="rId5" Type="http://schemas.openxmlformats.org/officeDocument/2006/relationships/hyperlink" Target="https://gabinetesocial.gov.py/rendicion-de-cuentas-al-ciudadano-decreto-n-2991-19/" TargetMode="External"/><Relationship Id="rId10" Type="http://schemas.openxmlformats.org/officeDocument/2006/relationships/hyperlink" Target="mailto:secretariagra.utgs@gabinetesocial.gov.py" TargetMode="External"/><Relationship Id="rId4" Type="http://schemas.openxmlformats.org/officeDocument/2006/relationships/hyperlink" Target="https://www.facebook.com/100064680607789/posts/1132267905605886/?_rdr" TargetMode="External"/><Relationship Id="rId9" Type="http://schemas.openxmlformats.org/officeDocument/2006/relationships/hyperlink" Target="mailto:uta@aabinetesocial.gov.p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D2FEC-CB63-4A82-8C2B-BDF67949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12</Pages>
  <Words>2552</Words>
  <Characters>14042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PRIMER INFORME PARCIAL DE RENDICIÓN DE CUENTAS 2025  ENE MAR.do</vt:lpstr>
    </vt:vector>
  </TitlesOfParts>
  <Company/>
  <LinksUpToDate>false</LinksUpToDate>
  <CharactersWithSpaces>16561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INFORME PARCIAL DE RENDICIÓN DE CUENTAS 2025  ENE MAR.do</dc:title>
  <cp:lastModifiedBy>Letiscia</cp:lastModifiedBy>
  <cp:revision>7</cp:revision>
  <cp:lastPrinted>2025-08-18T12:59:00Z</cp:lastPrinted>
  <dcterms:created xsi:type="dcterms:W3CDTF">2025-10-20T14:13:00Z</dcterms:created>
  <dcterms:modified xsi:type="dcterms:W3CDTF">2025-10-20T19:41:00Z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LastSaved">
    <vt:filetime>2025-04-22T00:00:00Z</vt:filetime>
  </property>
  <property fmtid="{D5CDD505-2E9C-101B-9397-08002B2CF9AE}" pid="4" name="Producer">
    <vt:lpwstr>Microsoft: Print To PDF</vt:lpwstr>
  </property>
</Properties>
</file>